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50" w:rsidRPr="005F6D49" w:rsidRDefault="00C15150" w:rsidP="00605EE5">
      <w:pPr>
        <w:spacing w:after="0" w:line="240" w:lineRule="auto"/>
        <w:ind w:right="252"/>
        <w:rPr>
          <w:rFonts w:ascii="Times New Roman" w:hAnsi="Times New Roman" w:cs="Times New Roman"/>
          <w:color w:val="000000"/>
          <w:sz w:val="24"/>
          <w:szCs w:val="24"/>
          <w:lang w:eastAsia="ru-RU"/>
        </w:rPr>
      </w:pPr>
    </w:p>
    <w:p w:rsidR="00C15150" w:rsidRDefault="00C15150" w:rsidP="00C15150">
      <w:pPr>
        <w:spacing w:after="0" w:line="240" w:lineRule="auto"/>
        <w:ind w:right="252"/>
        <w:jc w:val="center"/>
        <w:rPr>
          <w:rFonts w:ascii="Times New Roman" w:hAnsi="Times New Roman" w:cs="Times New Roman"/>
          <w:b/>
          <w:color w:val="000000"/>
          <w:sz w:val="24"/>
          <w:szCs w:val="24"/>
          <w:lang w:eastAsia="ru-RU"/>
        </w:rPr>
      </w:pPr>
      <w:r w:rsidRPr="0093533F">
        <w:rPr>
          <w:rFonts w:ascii="Times New Roman" w:hAnsi="Times New Roman" w:cs="Times New Roman"/>
          <w:b/>
          <w:color w:val="000000"/>
          <w:sz w:val="24"/>
          <w:szCs w:val="24"/>
          <w:lang w:eastAsia="ru-RU"/>
        </w:rPr>
        <w:t>ТЕХНИЧЕСКОЕ ЗАДАНИЕ</w:t>
      </w:r>
    </w:p>
    <w:p w:rsidR="00C15150" w:rsidRPr="005F6D49" w:rsidRDefault="00C15150" w:rsidP="00C15150">
      <w:pPr>
        <w:spacing w:after="0" w:line="240" w:lineRule="auto"/>
        <w:ind w:right="252"/>
        <w:jc w:val="center"/>
        <w:rPr>
          <w:rFonts w:ascii="Times New Roman" w:hAnsi="Times New Roman" w:cs="Times New Roman"/>
          <w:color w:val="000000"/>
          <w:sz w:val="24"/>
          <w:szCs w:val="24"/>
          <w:lang w:eastAsia="ru-RU"/>
        </w:rPr>
      </w:pPr>
    </w:p>
    <w:tbl>
      <w:tblPr>
        <w:tblW w:w="15876" w:type="dxa"/>
        <w:tblInd w:w="-459" w:type="dxa"/>
        <w:tblLayout w:type="fixed"/>
        <w:tblLook w:val="00A0"/>
      </w:tblPr>
      <w:tblGrid>
        <w:gridCol w:w="706"/>
        <w:gridCol w:w="3542"/>
        <w:gridCol w:w="2410"/>
        <w:gridCol w:w="992"/>
        <w:gridCol w:w="997"/>
        <w:gridCol w:w="1275"/>
        <w:gridCol w:w="1844"/>
        <w:gridCol w:w="1842"/>
        <w:gridCol w:w="2268"/>
      </w:tblGrid>
      <w:tr w:rsidR="0034538B" w:rsidRPr="005F6D49" w:rsidTr="00293418">
        <w:trPr>
          <w:trHeight w:val="601"/>
        </w:trPr>
        <w:tc>
          <w:tcPr>
            <w:tcW w:w="15876" w:type="dxa"/>
            <w:gridSpan w:val="9"/>
            <w:tcBorders>
              <w:top w:val="single" w:sz="4" w:space="0" w:color="000000"/>
              <w:left w:val="single" w:sz="4" w:space="0" w:color="000000"/>
              <w:bottom w:val="nil"/>
              <w:right w:val="single" w:sz="4" w:space="0" w:color="000000"/>
            </w:tcBorders>
            <w:shd w:val="clear" w:color="auto" w:fill="FFFFFF"/>
            <w:vAlign w:val="center"/>
          </w:tcPr>
          <w:p w:rsidR="0034538B" w:rsidRPr="0093533F" w:rsidRDefault="0034538B" w:rsidP="00487D5B">
            <w:pPr>
              <w:spacing w:after="0" w:line="240" w:lineRule="auto"/>
              <w:ind w:right="252"/>
              <w:rPr>
                <w:rFonts w:ascii="Times New Roman" w:hAnsi="Times New Roman" w:cs="Times New Roman"/>
                <w:b/>
                <w:color w:val="000000"/>
                <w:sz w:val="24"/>
                <w:szCs w:val="24"/>
                <w:lang w:eastAsia="ru-RU"/>
              </w:rPr>
            </w:pPr>
            <w:r w:rsidRPr="003A0CC8">
              <w:rPr>
                <w:rFonts w:ascii="Times New Roman" w:hAnsi="Times New Roman" w:cs="Times New Roman"/>
                <w:b/>
                <w:color w:val="000000"/>
                <w:sz w:val="24"/>
                <w:szCs w:val="24"/>
                <w:lang w:eastAsia="ru-RU"/>
              </w:rPr>
              <w:t xml:space="preserve">1. </w:t>
            </w:r>
            <w:proofErr w:type="gramStart"/>
            <w:r w:rsidRPr="003A0CC8">
              <w:rPr>
                <w:rFonts w:ascii="Times New Roman" w:hAnsi="Times New Roman" w:cs="Times New Roman"/>
                <w:b/>
                <w:color w:val="000000"/>
                <w:sz w:val="24"/>
                <w:szCs w:val="24"/>
                <w:lang w:eastAsia="ru-RU"/>
              </w:rPr>
              <w:t>Наименование закупаемых товаров, работ, услуг, их количество (объем), характеристики  товара, работы, услуги и начальная (максимальная) цена договора</w:t>
            </w:r>
            <w:proofErr w:type="gramEnd"/>
          </w:p>
          <w:p w:rsidR="0034538B" w:rsidRPr="005F6D49" w:rsidRDefault="0034538B" w:rsidP="00293418">
            <w:pPr>
              <w:spacing w:after="0" w:line="240" w:lineRule="auto"/>
              <w:jc w:val="center"/>
              <w:rPr>
                <w:rFonts w:ascii="Times New Roman" w:hAnsi="Times New Roman" w:cs="Times New Roman"/>
                <w:color w:val="000000"/>
                <w:sz w:val="24"/>
                <w:szCs w:val="24"/>
                <w:lang w:eastAsia="ru-RU"/>
              </w:rPr>
            </w:pPr>
          </w:p>
        </w:tc>
      </w:tr>
      <w:tr w:rsidR="000D6225" w:rsidRPr="005F6D49" w:rsidTr="000D6225">
        <w:trPr>
          <w:trHeight w:val="1643"/>
        </w:trPr>
        <w:tc>
          <w:tcPr>
            <w:tcW w:w="706" w:type="dxa"/>
            <w:tcBorders>
              <w:top w:val="single" w:sz="4" w:space="0" w:color="000000"/>
              <w:left w:val="single" w:sz="4" w:space="0" w:color="000000"/>
              <w:bottom w:val="nil"/>
              <w:right w:val="single" w:sz="4" w:space="0" w:color="000000"/>
            </w:tcBorders>
            <w:shd w:val="clear" w:color="auto" w:fill="FFFFFF"/>
            <w:vAlign w:val="center"/>
          </w:tcPr>
          <w:p w:rsidR="000D6225" w:rsidRPr="000D6225" w:rsidRDefault="000D6225" w:rsidP="000D6225">
            <w:pPr>
              <w:spacing w:after="0" w:line="240" w:lineRule="auto"/>
              <w:jc w:val="center"/>
              <w:rPr>
                <w:rFonts w:ascii="Times New Roman" w:hAnsi="Times New Roman" w:cs="Times New Roman"/>
                <w:b/>
                <w:color w:val="000000"/>
                <w:sz w:val="24"/>
                <w:szCs w:val="24"/>
                <w:lang w:eastAsia="ru-RU"/>
              </w:rPr>
            </w:pPr>
            <w:r w:rsidRPr="000D6225">
              <w:rPr>
                <w:rFonts w:ascii="Times New Roman" w:hAnsi="Times New Roman" w:cs="Times New Roman"/>
                <w:b/>
                <w:color w:val="000000"/>
                <w:sz w:val="24"/>
                <w:szCs w:val="24"/>
                <w:lang w:eastAsia="ru-RU"/>
              </w:rPr>
              <w:t xml:space="preserve">№ </w:t>
            </w:r>
          </w:p>
        </w:tc>
        <w:tc>
          <w:tcPr>
            <w:tcW w:w="59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D6225" w:rsidRPr="000D6225" w:rsidRDefault="000D6225" w:rsidP="00293418">
            <w:pPr>
              <w:spacing w:after="0" w:line="240" w:lineRule="auto"/>
              <w:jc w:val="center"/>
              <w:rPr>
                <w:rFonts w:ascii="Times New Roman" w:hAnsi="Times New Roman" w:cs="Times New Roman"/>
                <w:b/>
                <w:color w:val="000000"/>
                <w:sz w:val="24"/>
                <w:szCs w:val="24"/>
                <w:lang w:eastAsia="ru-RU"/>
              </w:rPr>
            </w:pPr>
            <w:r w:rsidRPr="000D6225">
              <w:rPr>
                <w:rFonts w:ascii="Times New Roman" w:hAnsi="Times New Roman" w:cs="Times New Roman"/>
                <w:b/>
                <w:color w:val="000000"/>
                <w:sz w:val="24"/>
                <w:szCs w:val="24"/>
                <w:lang w:eastAsia="ru-RU"/>
              </w:rPr>
              <w:t>Наименование товара</w:t>
            </w:r>
          </w:p>
        </w:tc>
        <w:tc>
          <w:tcPr>
            <w:tcW w:w="992"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0D6225" w:rsidRPr="000D6225" w:rsidRDefault="000D6225" w:rsidP="00293418">
            <w:pPr>
              <w:spacing w:after="0" w:line="240" w:lineRule="auto"/>
              <w:jc w:val="center"/>
              <w:rPr>
                <w:rFonts w:ascii="Times New Roman" w:hAnsi="Times New Roman" w:cs="Times New Roman"/>
                <w:b/>
                <w:color w:val="000000"/>
                <w:sz w:val="24"/>
                <w:szCs w:val="24"/>
                <w:lang w:eastAsia="ru-RU"/>
              </w:rPr>
            </w:pPr>
            <w:r w:rsidRPr="000D6225">
              <w:rPr>
                <w:rFonts w:ascii="Times New Roman" w:hAnsi="Times New Roman" w:cs="Times New Roman"/>
                <w:b/>
                <w:color w:val="000000"/>
                <w:sz w:val="24"/>
                <w:szCs w:val="24"/>
                <w:lang w:eastAsia="ru-RU"/>
              </w:rPr>
              <w:t>Ед. изм.</w:t>
            </w:r>
          </w:p>
        </w:tc>
        <w:tc>
          <w:tcPr>
            <w:tcW w:w="997"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0D6225" w:rsidRPr="000D6225" w:rsidRDefault="000D6225" w:rsidP="00293418">
            <w:pPr>
              <w:spacing w:after="0" w:line="240" w:lineRule="auto"/>
              <w:ind w:right="224"/>
              <w:jc w:val="center"/>
              <w:rPr>
                <w:rFonts w:ascii="Times New Roman" w:hAnsi="Times New Roman" w:cs="Times New Roman"/>
                <w:b/>
                <w:color w:val="000000"/>
                <w:sz w:val="24"/>
                <w:szCs w:val="24"/>
                <w:lang w:eastAsia="ru-RU"/>
              </w:rPr>
            </w:pPr>
            <w:r w:rsidRPr="000D6225">
              <w:rPr>
                <w:rFonts w:ascii="Times New Roman" w:hAnsi="Times New Roman" w:cs="Times New Roman"/>
                <w:b/>
                <w:color w:val="000000"/>
                <w:sz w:val="24"/>
                <w:szCs w:val="24"/>
                <w:lang w:eastAsia="ru-RU"/>
              </w:rPr>
              <w:t>Кол-во</w:t>
            </w:r>
          </w:p>
        </w:tc>
        <w:tc>
          <w:tcPr>
            <w:tcW w:w="1275" w:type="dxa"/>
            <w:tcBorders>
              <w:top w:val="single" w:sz="8" w:space="0" w:color="000000"/>
              <w:left w:val="single" w:sz="4" w:space="0" w:color="000000"/>
              <w:bottom w:val="single" w:sz="4" w:space="0" w:color="000000"/>
              <w:right w:val="single" w:sz="4" w:space="0" w:color="auto"/>
            </w:tcBorders>
            <w:shd w:val="clear" w:color="auto" w:fill="FFFFFF"/>
            <w:vAlign w:val="center"/>
          </w:tcPr>
          <w:p w:rsidR="000D6225" w:rsidRPr="000D6225" w:rsidRDefault="000D6225" w:rsidP="000D6225">
            <w:pPr>
              <w:spacing w:after="0" w:line="240" w:lineRule="auto"/>
              <w:jc w:val="center"/>
              <w:rPr>
                <w:rFonts w:ascii="Times New Roman" w:eastAsia="Times New Roman" w:hAnsi="Times New Roman" w:cs="Times New Roman"/>
                <w:b/>
                <w:bCs/>
                <w:sz w:val="24"/>
                <w:szCs w:val="24"/>
                <w:lang w:eastAsia="ru-RU"/>
              </w:rPr>
            </w:pPr>
            <w:r w:rsidRPr="000D6225">
              <w:rPr>
                <w:rFonts w:ascii="Times New Roman" w:eastAsia="Times New Roman" w:hAnsi="Times New Roman" w:cs="Times New Roman"/>
                <w:b/>
                <w:bCs/>
                <w:sz w:val="24"/>
                <w:szCs w:val="24"/>
                <w:lang w:eastAsia="ru-RU"/>
              </w:rPr>
              <w:t>Цена  за единицу  без учета НДС</w:t>
            </w:r>
          </w:p>
        </w:tc>
        <w:tc>
          <w:tcPr>
            <w:tcW w:w="1844" w:type="dxa"/>
            <w:tcBorders>
              <w:top w:val="single" w:sz="8" w:space="0" w:color="000000"/>
              <w:left w:val="single" w:sz="4" w:space="0" w:color="auto"/>
              <w:bottom w:val="single" w:sz="4" w:space="0" w:color="000000"/>
              <w:right w:val="single" w:sz="4" w:space="0" w:color="000000"/>
            </w:tcBorders>
            <w:shd w:val="clear" w:color="auto" w:fill="FFFFFF"/>
            <w:vAlign w:val="center"/>
          </w:tcPr>
          <w:p w:rsidR="000D6225" w:rsidRPr="000D6225" w:rsidRDefault="000D6225" w:rsidP="000D6225">
            <w:pPr>
              <w:spacing w:after="0" w:line="240" w:lineRule="auto"/>
              <w:jc w:val="center"/>
              <w:rPr>
                <w:rFonts w:ascii="Times New Roman" w:eastAsia="Times New Roman" w:hAnsi="Times New Roman" w:cs="Times New Roman"/>
                <w:b/>
                <w:color w:val="000000"/>
                <w:sz w:val="20"/>
                <w:szCs w:val="20"/>
                <w:lang w:eastAsia="ru-RU"/>
              </w:rPr>
            </w:pPr>
            <w:r w:rsidRPr="000D6225">
              <w:rPr>
                <w:rFonts w:ascii="Times New Roman" w:eastAsia="Times New Roman" w:hAnsi="Times New Roman" w:cs="Times New Roman"/>
                <w:b/>
                <w:bCs/>
                <w:sz w:val="24"/>
                <w:szCs w:val="24"/>
                <w:lang w:eastAsia="ru-RU"/>
              </w:rPr>
              <w:t>Цена за единицу  с</w:t>
            </w:r>
            <w:r w:rsidRPr="000D6225">
              <w:rPr>
                <w:rFonts w:ascii="Times New Roman" w:eastAsia="Times New Roman" w:hAnsi="Times New Roman" w:cs="Times New Roman"/>
                <w:b/>
                <w:bCs/>
                <w:sz w:val="24"/>
                <w:szCs w:val="24"/>
                <w:lang w:eastAsia="ru-RU"/>
              </w:rPr>
              <w:br/>
              <w:t>учетом НДС</w:t>
            </w:r>
          </w:p>
        </w:tc>
        <w:tc>
          <w:tcPr>
            <w:tcW w:w="1842" w:type="dxa"/>
            <w:tcBorders>
              <w:top w:val="single" w:sz="8" w:space="0" w:color="000000"/>
              <w:left w:val="single" w:sz="4" w:space="0" w:color="000000"/>
              <w:bottom w:val="single" w:sz="4" w:space="0" w:color="000000"/>
              <w:right w:val="single" w:sz="4" w:space="0" w:color="auto"/>
            </w:tcBorders>
            <w:shd w:val="clear" w:color="auto" w:fill="FFFFFF"/>
            <w:vAlign w:val="center"/>
          </w:tcPr>
          <w:p w:rsidR="000D6225" w:rsidRPr="00CF0452" w:rsidRDefault="000D6225" w:rsidP="000D622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Всего </w:t>
            </w:r>
            <w:r w:rsidRPr="00CF0452">
              <w:rPr>
                <w:rFonts w:ascii="Times New Roman" w:eastAsia="Times New Roman" w:hAnsi="Times New Roman" w:cs="Times New Roman"/>
                <w:b/>
                <w:bCs/>
                <w:sz w:val="24"/>
                <w:szCs w:val="24"/>
                <w:lang w:eastAsia="ru-RU"/>
              </w:rPr>
              <w:t xml:space="preserve"> без учета НДС</w:t>
            </w:r>
          </w:p>
        </w:tc>
        <w:tc>
          <w:tcPr>
            <w:tcW w:w="2268" w:type="dxa"/>
            <w:tcBorders>
              <w:top w:val="single" w:sz="8" w:space="0" w:color="000000"/>
              <w:left w:val="single" w:sz="4" w:space="0" w:color="auto"/>
              <w:bottom w:val="single" w:sz="4" w:space="0" w:color="000000"/>
              <w:right w:val="single" w:sz="4" w:space="0" w:color="000000"/>
            </w:tcBorders>
            <w:shd w:val="clear" w:color="auto" w:fill="FFFFFF"/>
            <w:vAlign w:val="center"/>
          </w:tcPr>
          <w:p w:rsidR="000D6225" w:rsidRPr="00CF0452" w:rsidRDefault="000D6225" w:rsidP="000D6225">
            <w:pPr>
              <w:spacing w:after="0" w:line="240" w:lineRule="auto"/>
              <w:jc w:val="center"/>
              <w:rPr>
                <w:rFonts w:ascii="Times New Roman" w:eastAsia="Times New Roman" w:hAnsi="Times New Roman" w:cs="Times New Roman"/>
                <w:b/>
                <w:bCs/>
                <w:sz w:val="24"/>
                <w:szCs w:val="24"/>
                <w:lang w:eastAsia="ru-RU"/>
              </w:rPr>
            </w:pPr>
            <w:r w:rsidRPr="00CF0452">
              <w:rPr>
                <w:rFonts w:ascii="Times New Roman" w:eastAsia="Times New Roman" w:hAnsi="Times New Roman" w:cs="Times New Roman"/>
                <w:b/>
                <w:bCs/>
                <w:sz w:val="24"/>
                <w:szCs w:val="24"/>
                <w:lang w:eastAsia="ru-RU"/>
              </w:rPr>
              <w:t>Всего с учетом НДС</w:t>
            </w:r>
          </w:p>
        </w:tc>
      </w:tr>
      <w:tr w:rsidR="002C4ABB" w:rsidRPr="005F6D49" w:rsidTr="007408CD">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2C4ABB" w:rsidRPr="005F6D49" w:rsidRDefault="002C4ABB" w:rsidP="007408CD">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C4ABB" w:rsidRPr="008E111C" w:rsidRDefault="002C4ABB" w:rsidP="007408CD">
            <w:pPr>
              <w:jc w:val="center"/>
              <w:rPr>
                <w:rFonts w:ascii="Times New Roman" w:hAnsi="Times New Roman" w:cs="Times New Roman"/>
                <w:bCs/>
                <w:color w:val="000000"/>
                <w:sz w:val="24"/>
                <w:szCs w:val="24"/>
              </w:rPr>
            </w:pPr>
            <w:proofErr w:type="spellStart"/>
            <w:r w:rsidRPr="002C4ABB">
              <w:rPr>
                <w:rFonts w:ascii="Times New Roman" w:hAnsi="Times New Roman" w:cs="Times New Roman"/>
                <w:bCs/>
                <w:color w:val="000000"/>
                <w:sz w:val="24"/>
                <w:szCs w:val="24"/>
              </w:rPr>
              <w:t>Наконечник-микромотор</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C4ABB" w:rsidRPr="007408CD" w:rsidRDefault="002C4ABB" w:rsidP="007408CD">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2C4ABB" w:rsidRPr="007408CD" w:rsidRDefault="002C4ABB" w:rsidP="007408CD">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vAlign w:val="center"/>
          </w:tcPr>
          <w:p w:rsidR="002C4ABB" w:rsidRPr="002C4ABB" w:rsidRDefault="002C4ABB">
            <w:pPr>
              <w:jc w:val="center"/>
              <w:rPr>
                <w:rFonts w:ascii="Times New Roman" w:hAnsi="Times New Roman" w:cs="Times New Roman"/>
                <w:bCs/>
                <w:color w:val="000000"/>
                <w:sz w:val="24"/>
                <w:szCs w:val="24"/>
              </w:rPr>
            </w:pPr>
            <w:r w:rsidRPr="002C4ABB">
              <w:rPr>
                <w:rFonts w:ascii="Times New Roman" w:hAnsi="Times New Roman" w:cs="Times New Roman"/>
                <w:bCs/>
                <w:color w:val="000000"/>
                <w:sz w:val="24"/>
                <w:szCs w:val="24"/>
              </w:rPr>
              <w:t>13 155,51</w:t>
            </w:r>
          </w:p>
        </w:tc>
        <w:tc>
          <w:tcPr>
            <w:tcW w:w="1844" w:type="dxa"/>
            <w:tcBorders>
              <w:top w:val="single" w:sz="4" w:space="0" w:color="auto"/>
              <w:left w:val="single" w:sz="4" w:space="0" w:color="auto"/>
              <w:bottom w:val="single" w:sz="4" w:space="0" w:color="auto"/>
              <w:right w:val="single" w:sz="4" w:space="0" w:color="auto"/>
            </w:tcBorders>
            <w:vAlign w:val="center"/>
          </w:tcPr>
          <w:p w:rsidR="002C4ABB" w:rsidRPr="002C4ABB" w:rsidRDefault="002C4ABB">
            <w:pPr>
              <w:jc w:val="center"/>
              <w:rPr>
                <w:rFonts w:ascii="Times New Roman" w:hAnsi="Times New Roman" w:cs="Times New Roman"/>
                <w:bCs/>
                <w:color w:val="000000"/>
                <w:sz w:val="24"/>
                <w:szCs w:val="24"/>
              </w:rPr>
            </w:pPr>
            <w:r w:rsidRPr="002C4ABB">
              <w:rPr>
                <w:rFonts w:ascii="Times New Roman" w:hAnsi="Times New Roman" w:cs="Times New Roman"/>
                <w:bCs/>
                <w:color w:val="000000"/>
                <w:sz w:val="24"/>
                <w:szCs w:val="24"/>
              </w:rPr>
              <w:t>13 155,51</w:t>
            </w:r>
          </w:p>
        </w:tc>
        <w:tc>
          <w:tcPr>
            <w:tcW w:w="1842" w:type="dxa"/>
            <w:tcBorders>
              <w:top w:val="single" w:sz="4" w:space="0" w:color="auto"/>
              <w:left w:val="single" w:sz="4" w:space="0" w:color="auto"/>
              <w:bottom w:val="single" w:sz="4" w:space="0" w:color="auto"/>
              <w:right w:val="single" w:sz="4" w:space="0" w:color="auto"/>
            </w:tcBorders>
            <w:vAlign w:val="center"/>
          </w:tcPr>
          <w:p w:rsidR="002C4ABB" w:rsidRPr="002C4ABB" w:rsidRDefault="002C4ABB">
            <w:pPr>
              <w:jc w:val="center"/>
              <w:rPr>
                <w:rFonts w:ascii="Times New Roman" w:hAnsi="Times New Roman" w:cs="Times New Roman"/>
                <w:bCs/>
                <w:color w:val="000000"/>
                <w:sz w:val="24"/>
                <w:szCs w:val="24"/>
              </w:rPr>
            </w:pPr>
            <w:r w:rsidRPr="002C4ABB">
              <w:rPr>
                <w:rFonts w:ascii="Times New Roman" w:hAnsi="Times New Roman" w:cs="Times New Roman"/>
                <w:bCs/>
                <w:color w:val="000000"/>
                <w:sz w:val="24"/>
                <w:szCs w:val="24"/>
              </w:rPr>
              <w:t>13 155,51</w:t>
            </w:r>
          </w:p>
        </w:tc>
        <w:tc>
          <w:tcPr>
            <w:tcW w:w="2268" w:type="dxa"/>
            <w:tcBorders>
              <w:top w:val="single" w:sz="4" w:space="0" w:color="auto"/>
              <w:left w:val="single" w:sz="4" w:space="0" w:color="auto"/>
              <w:bottom w:val="single" w:sz="4" w:space="0" w:color="auto"/>
              <w:right w:val="single" w:sz="4" w:space="0" w:color="auto"/>
            </w:tcBorders>
            <w:vAlign w:val="center"/>
          </w:tcPr>
          <w:p w:rsidR="002C4ABB" w:rsidRPr="002C4ABB" w:rsidRDefault="002C4ABB">
            <w:pPr>
              <w:jc w:val="center"/>
              <w:rPr>
                <w:rFonts w:ascii="Times New Roman" w:hAnsi="Times New Roman" w:cs="Times New Roman"/>
                <w:bCs/>
                <w:color w:val="000000"/>
                <w:sz w:val="24"/>
                <w:szCs w:val="24"/>
              </w:rPr>
            </w:pPr>
            <w:r w:rsidRPr="002C4ABB">
              <w:rPr>
                <w:rFonts w:ascii="Times New Roman" w:hAnsi="Times New Roman" w:cs="Times New Roman"/>
                <w:bCs/>
                <w:color w:val="000000"/>
                <w:sz w:val="24"/>
                <w:szCs w:val="24"/>
              </w:rPr>
              <w:t>13 155,51</w:t>
            </w:r>
          </w:p>
        </w:tc>
      </w:tr>
      <w:tr w:rsidR="002C4ABB" w:rsidRPr="005F6D49" w:rsidTr="007408CD">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2C4ABB" w:rsidRDefault="002C4ABB" w:rsidP="007408CD">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C4ABB" w:rsidRPr="008E111C" w:rsidRDefault="002C4ABB" w:rsidP="007408CD">
            <w:pPr>
              <w:jc w:val="center"/>
              <w:rPr>
                <w:rFonts w:ascii="Times New Roman" w:hAnsi="Times New Roman" w:cs="Times New Roman"/>
                <w:bCs/>
                <w:color w:val="000000"/>
                <w:sz w:val="24"/>
                <w:szCs w:val="24"/>
              </w:rPr>
            </w:pPr>
            <w:r w:rsidRPr="002C4ABB">
              <w:rPr>
                <w:rFonts w:ascii="Times New Roman" w:hAnsi="Times New Roman" w:cs="Times New Roman"/>
                <w:bCs/>
                <w:color w:val="000000"/>
                <w:sz w:val="24"/>
                <w:szCs w:val="24"/>
              </w:rPr>
              <w:t>Мойка ультразвуковая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C4ABB" w:rsidRPr="007408CD" w:rsidRDefault="002C4ABB" w:rsidP="007408CD">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2C4ABB" w:rsidRPr="007408CD" w:rsidRDefault="002C4ABB" w:rsidP="007408CD">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vAlign w:val="center"/>
          </w:tcPr>
          <w:p w:rsidR="002C4ABB" w:rsidRPr="002C4ABB" w:rsidRDefault="002C4ABB">
            <w:pPr>
              <w:jc w:val="center"/>
              <w:rPr>
                <w:rFonts w:ascii="Times New Roman" w:hAnsi="Times New Roman" w:cs="Times New Roman"/>
                <w:bCs/>
                <w:color w:val="000000"/>
                <w:sz w:val="24"/>
                <w:szCs w:val="24"/>
              </w:rPr>
            </w:pPr>
            <w:r w:rsidRPr="002C4ABB">
              <w:rPr>
                <w:rFonts w:ascii="Times New Roman" w:hAnsi="Times New Roman" w:cs="Times New Roman"/>
                <w:bCs/>
                <w:color w:val="000000"/>
                <w:sz w:val="24"/>
                <w:szCs w:val="24"/>
              </w:rPr>
              <w:t>22 496,33</w:t>
            </w:r>
          </w:p>
        </w:tc>
        <w:tc>
          <w:tcPr>
            <w:tcW w:w="1844" w:type="dxa"/>
            <w:tcBorders>
              <w:top w:val="single" w:sz="4" w:space="0" w:color="auto"/>
              <w:left w:val="single" w:sz="4" w:space="0" w:color="auto"/>
              <w:bottom w:val="single" w:sz="4" w:space="0" w:color="auto"/>
              <w:right w:val="single" w:sz="4" w:space="0" w:color="auto"/>
            </w:tcBorders>
            <w:vAlign w:val="center"/>
          </w:tcPr>
          <w:p w:rsidR="002C4ABB" w:rsidRPr="002C4ABB" w:rsidRDefault="002C4ABB">
            <w:pPr>
              <w:jc w:val="center"/>
              <w:rPr>
                <w:rFonts w:ascii="Times New Roman" w:hAnsi="Times New Roman" w:cs="Times New Roman"/>
                <w:bCs/>
                <w:color w:val="000000"/>
                <w:sz w:val="24"/>
                <w:szCs w:val="24"/>
              </w:rPr>
            </w:pPr>
            <w:r w:rsidRPr="002C4ABB">
              <w:rPr>
                <w:rFonts w:ascii="Times New Roman" w:hAnsi="Times New Roman" w:cs="Times New Roman"/>
                <w:bCs/>
                <w:color w:val="000000"/>
                <w:sz w:val="24"/>
                <w:szCs w:val="24"/>
              </w:rPr>
              <w:t>22 496,33</w:t>
            </w:r>
          </w:p>
        </w:tc>
        <w:tc>
          <w:tcPr>
            <w:tcW w:w="1842" w:type="dxa"/>
            <w:tcBorders>
              <w:top w:val="single" w:sz="4" w:space="0" w:color="auto"/>
              <w:left w:val="single" w:sz="4" w:space="0" w:color="auto"/>
              <w:bottom w:val="single" w:sz="4" w:space="0" w:color="auto"/>
              <w:right w:val="single" w:sz="4" w:space="0" w:color="auto"/>
            </w:tcBorders>
            <w:vAlign w:val="center"/>
          </w:tcPr>
          <w:p w:rsidR="002C4ABB" w:rsidRPr="002C4ABB" w:rsidRDefault="002C4ABB">
            <w:pPr>
              <w:jc w:val="center"/>
              <w:rPr>
                <w:rFonts w:ascii="Times New Roman" w:hAnsi="Times New Roman" w:cs="Times New Roman"/>
                <w:bCs/>
                <w:color w:val="000000"/>
                <w:sz w:val="24"/>
                <w:szCs w:val="24"/>
              </w:rPr>
            </w:pPr>
            <w:r w:rsidRPr="002C4ABB">
              <w:rPr>
                <w:rFonts w:ascii="Times New Roman" w:hAnsi="Times New Roman" w:cs="Times New Roman"/>
                <w:bCs/>
                <w:color w:val="000000"/>
                <w:sz w:val="24"/>
                <w:szCs w:val="24"/>
              </w:rPr>
              <w:t>22 496,33</w:t>
            </w:r>
          </w:p>
        </w:tc>
        <w:tc>
          <w:tcPr>
            <w:tcW w:w="2268" w:type="dxa"/>
            <w:tcBorders>
              <w:top w:val="single" w:sz="4" w:space="0" w:color="auto"/>
              <w:left w:val="single" w:sz="4" w:space="0" w:color="auto"/>
              <w:bottom w:val="single" w:sz="4" w:space="0" w:color="auto"/>
              <w:right w:val="single" w:sz="4" w:space="0" w:color="auto"/>
            </w:tcBorders>
            <w:vAlign w:val="center"/>
          </w:tcPr>
          <w:p w:rsidR="002C4ABB" w:rsidRPr="002C4ABB" w:rsidRDefault="002C4ABB">
            <w:pPr>
              <w:jc w:val="center"/>
              <w:rPr>
                <w:rFonts w:ascii="Times New Roman" w:hAnsi="Times New Roman" w:cs="Times New Roman"/>
                <w:bCs/>
                <w:color w:val="000000"/>
                <w:sz w:val="24"/>
                <w:szCs w:val="24"/>
              </w:rPr>
            </w:pPr>
            <w:r w:rsidRPr="002C4ABB">
              <w:rPr>
                <w:rFonts w:ascii="Times New Roman" w:hAnsi="Times New Roman" w:cs="Times New Roman"/>
                <w:bCs/>
                <w:color w:val="000000"/>
                <w:sz w:val="24"/>
                <w:szCs w:val="24"/>
              </w:rPr>
              <w:t>22 496,33</w:t>
            </w:r>
          </w:p>
        </w:tc>
      </w:tr>
      <w:tr w:rsidR="002C4ABB" w:rsidRPr="005F6D49" w:rsidTr="00EB4CE6">
        <w:tblPrEx>
          <w:tblLook w:val="0000"/>
        </w:tblPrEx>
        <w:trPr>
          <w:trHeight w:val="345"/>
        </w:trPr>
        <w:tc>
          <w:tcPr>
            <w:tcW w:w="665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2C4ABB" w:rsidRPr="005F6D49" w:rsidRDefault="002C4ABB" w:rsidP="00EB4CE6">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ИТОГО начальная (максимальная) цена</w:t>
            </w:r>
          </w:p>
          <w:p w:rsidR="002C4ABB" w:rsidRPr="005F6D49" w:rsidRDefault="002C4ABB" w:rsidP="00EB4CE6">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2C4ABB" w:rsidRPr="005F6D49" w:rsidRDefault="002C4ABB" w:rsidP="00EB4CE6">
            <w:pPr>
              <w:jc w:val="center"/>
              <w:rPr>
                <w:rFonts w:ascii="Times New Roman" w:hAnsi="Times New Roman" w:cs="Times New Roman"/>
                <w:sz w:val="24"/>
                <w:szCs w:val="24"/>
              </w:rPr>
            </w:pPr>
          </w:p>
        </w:tc>
        <w:tc>
          <w:tcPr>
            <w:tcW w:w="997" w:type="dxa"/>
            <w:tcBorders>
              <w:top w:val="single" w:sz="4" w:space="0" w:color="000000"/>
              <w:left w:val="single" w:sz="4" w:space="0" w:color="auto"/>
              <w:bottom w:val="single" w:sz="4" w:space="0" w:color="000000"/>
              <w:right w:val="single" w:sz="4" w:space="0" w:color="000000"/>
            </w:tcBorders>
            <w:shd w:val="clear" w:color="auto" w:fill="auto"/>
            <w:vAlign w:val="center"/>
          </w:tcPr>
          <w:p w:rsidR="002C4ABB" w:rsidRPr="005F6D49" w:rsidRDefault="002C4ABB" w:rsidP="00EB4CE6">
            <w:pPr>
              <w:jc w:val="center"/>
              <w:rPr>
                <w:rFonts w:ascii="Times New Roman" w:eastAsia="Times New Roman" w:hAnsi="Times New Roman" w:cs="Times New Roman"/>
                <w:sz w:val="24"/>
                <w:szCs w:val="24"/>
                <w:lang w:eastAsia="ru-RU"/>
              </w:rPr>
            </w:pPr>
          </w:p>
          <w:p w:rsidR="002C4ABB" w:rsidRPr="005F6D49" w:rsidRDefault="002C4ABB" w:rsidP="00EB4CE6">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ABB" w:rsidRPr="002C4ABB" w:rsidRDefault="002C4ABB" w:rsidP="00EB4CE6">
            <w:pPr>
              <w:spacing w:after="0" w:line="240" w:lineRule="auto"/>
              <w:jc w:val="center"/>
              <w:rPr>
                <w:rFonts w:ascii="Times New Roman" w:eastAsia="Times New Roman" w:hAnsi="Times New Roman" w:cs="Times New Roman"/>
                <w:sz w:val="24"/>
                <w:szCs w:val="24"/>
                <w:lang w:eastAsia="ru-RU"/>
              </w:rPr>
            </w:pPr>
            <w:r w:rsidRPr="002C4ABB">
              <w:rPr>
                <w:rFonts w:ascii="Times New Roman" w:eastAsia="Times New Roman" w:hAnsi="Times New Roman" w:cs="Times New Roman"/>
                <w:sz w:val="24"/>
                <w:szCs w:val="24"/>
                <w:lang w:eastAsia="ru-RU"/>
              </w:rPr>
              <w:t>-</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ABB" w:rsidRPr="002C4ABB" w:rsidRDefault="002C4ABB" w:rsidP="00EB4CE6">
            <w:pPr>
              <w:spacing w:after="0" w:line="240" w:lineRule="auto"/>
              <w:jc w:val="center"/>
              <w:rPr>
                <w:rFonts w:ascii="Times New Roman" w:eastAsia="Times New Roman" w:hAnsi="Times New Roman" w:cs="Times New Roman"/>
                <w:sz w:val="24"/>
                <w:szCs w:val="24"/>
                <w:lang w:eastAsia="ru-RU"/>
              </w:rPr>
            </w:pPr>
            <w:r w:rsidRPr="002C4ABB">
              <w:rPr>
                <w:rFonts w:ascii="Times New Roman" w:eastAsia="Times New Roman" w:hAnsi="Times New Roman" w:cs="Times New Roman"/>
                <w:sz w:val="24"/>
                <w:szCs w:val="24"/>
                <w:lang w:eastAsia="ru-RU"/>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ABB" w:rsidRPr="002C4ABB" w:rsidRDefault="002C4ABB" w:rsidP="00EB4CE6">
            <w:pPr>
              <w:jc w:val="center"/>
              <w:rPr>
                <w:rFonts w:ascii="Times New Roman" w:hAnsi="Times New Roman" w:cs="Times New Roman"/>
                <w:sz w:val="24"/>
                <w:szCs w:val="24"/>
              </w:rPr>
            </w:pPr>
            <w:r w:rsidRPr="002C4ABB">
              <w:rPr>
                <w:rFonts w:ascii="Times New Roman" w:hAnsi="Times New Roman" w:cs="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ABB" w:rsidRPr="002C4ABB" w:rsidRDefault="002C4ABB">
            <w:pPr>
              <w:jc w:val="center"/>
              <w:rPr>
                <w:rFonts w:ascii="Times New Roman" w:hAnsi="Times New Roman" w:cs="Times New Roman"/>
                <w:bCs/>
                <w:color w:val="000000"/>
                <w:sz w:val="24"/>
                <w:szCs w:val="24"/>
              </w:rPr>
            </w:pPr>
            <w:r w:rsidRPr="002C4ABB">
              <w:rPr>
                <w:rFonts w:ascii="Times New Roman" w:hAnsi="Times New Roman" w:cs="Times New Roman"/>
                <w:bCs/>
                <w:color w:val="000000"/>
                <w:sz w:val="24"/>
                <w:szCs w:val="24"/>
              </w:rPr>
              <w:t>35 651,84</w:t>
            </w:r>
          </w:p>
        </w:tc>
      </w:tr>
      <w:tr w:rsidR="002C4ABB" w:rsidRPr="005F6D49" w:rsidTr="00293418">
        <w:tblPrEx>
          <w:tblLook w:val="0000"/>
        </w:tblPrEx>
        <w:trPr>
          <w:trHeight w:val="1113"/>
        </w:trPr>
        <w:tc>
          <w:tcPr>
            <w:tcW w:w="42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C4ABB" w:rsidRPr="005F6D49" w:rsidRDefault="002C4ABB"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 xml:space="preserve">Порядок формирования </w:t>
            </w:r>
            <w:proofErr w:type="gramStart"/>
            <w:r w:rsidRPr="005F6D49">
              <w:rPr>
                <w:rFonts w:ascii="Times New Roman" w:eastAsia="Times New Roman" w:hAnsi="Times New Roman" w:cs="Times New Roman"/>
                <w:b/>
                <w:bCs/>
                <w:sz w:val="24"/>
                <w:szCs w:val="24"/>
                <w:lang w:eastAsia="ru-RU"/>
              </w:rPr>
              <w:t>начальной</w:t>
            </w:r>
            <w:proofErr w:type="gramEnd"/>
          </w:p>
          <w:p w:rsidR="002C4ABB" w:rsidRPr="005F6D49" w:rsidRDefault="002C4ABB"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(максимальной) цены договора</w:t>
            </w:r>
          </w:p>
        </w:tc>
        <w:tc>
          <w:tcPr>
            <w:tcW w:w="1162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C4ABB" w:rsidRPr="005F6D49" w:rsidRDefault="002C4ABB" w:rsidP="00293418">
            <w:pPr>
              <w:spacing w:after="0" w:line="240" w:lineRule="auto"/>
              <w:jc w:val="center"/>
              <w:rPr>
                <w:rFonts w:ascii="Times New Roman" w:eastAsia="Times New Roman" w:hAnsi="Times New Roman" w:cs="Times New Roman"/>
                <w:iCs/>
                <w:sz w:val="24"/>
                <w:szCs w:val="24"/>
                <w:lang w:eastAsia="ru-RU"/>
              </w:rPr>
            </w:pPr>
            <w:r w:rsidRPr="005F6D49">
              <w:rPr>
                <w:rFonts w:ascii="Times New Roman" w:eastAsia="Times New Roman" w:hAnsi="Times New Roman" w:cs="Times New Roman"/>
                <w:iCs/>
                <w:sz w:val="24"/>
                <w:szCs w:val="24"/>
                <w:lang w:eastAsia="ru-RU"/>
              </w:rPr>
              <w:t>Начальная   (максимальная)   цена   договора   включает транспортные расходы Поставщика, расходы на уплату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bl>
    <w:p w:rsidR="00C15150" w:rsidRPr="005F6D49" w:rsidRDefault="00C15150">
      <w:pPr>
        <w:rPr>
          <w:rFonts w:ascii="Times New Roman" w:hAnsi="Times New Roman" w:cs="Times New Roman"/>
          <w:sz w:val="24"/>
          <w:szCs w:val="24"/>
        </w:rPr>
      </w:pPr>
    </w:p>
    <w:tbl>
      <w:tblPr>
        <w:tblW w:w="15876" w:type="dxa"/>
        <w:tblInd w:w="-459" w:type="dxa"/>
        <w:tblLook w:val="04A0"/>
      </w:tblPr>
      <w:tblGrid>
        <w:gridCol w:w="623"/>
        <w:gridCol w:w="2870"/>
        <w:gridCol w:w="12383"/>
      </w:tblGrid>
      <w:tr w:rsidR="0034538B" w:rsidRPr="005F6D49" w:rsidTr="0001178F">
        <w:trPr>
          <w:trHeight w:val="508"/>
        </w:trPr>
        <w:tc>
          <w:tcPr>
            <w:tcW w:w="15876" w:type="dxa"/>
            <w:gridSpan w:val="3"/>
            <w:tcBorders>
              <w:top w:val="single" w:sz="10" w:space="0" w:color="auto"/>
              <w:left w:val="single" w:sz="10" w:space="0" w:color="auto"/>
              <w:bottom w:val="single" w:sz="5" w:space="0" w:color="auto"/>
              <w:right w:val="single" w:sz="5" w:space="0" w:color="auto"/>
            </w:tcBorders>
            <w:shd w:val="clear" w:color="FFFFFF" w:fill="auto"/>
            <w:vAlign w:val="center"/>
          </w:tcPr>
          <w:p w:rsidR="0034538B" w:rsidRPr="0034538B" w:rsidRDefault="0034538B" w:rsidP="00F5648E">
            <w:pPr>
              <w:rPr>
                <w:rFonts w:ascii="Times New Roman" w:hAnsi="Times New Roman" w:cs="Times New Roman"/>
                <w:b/>
                <w:bCs/>
                <w:sz w:val="24"/>
                <w:szCs w:val="24"/>
              </w:rPr>
            </w:pPr>
            <w:r w:rsidRPr="005F6D49">
              <w:rPr>
                <w:rFonts w:ascii="Times New Roman" w:hAnsi="Times New Roman" w:cs="Times New Roman"/>
                <w:b/>
                <w:bCs/>
                <w:sz w:val="24"/>
                <w:szCs w:val="24"/>
              </w:rPr>
              <w:t>2. Требования к товарам</w:t>
            </w:r>
          </w:p>
        </w:tc>
      </w:tr>
      <w:tr w:rsidR="00F76D37" w:rsidRPr="005F6D49" w:rsidTr="0001178F">
        <w:trPr>
          <w:trHeight w:val="458"/>
        </w:trPr>
        <w:tc>
          <w:tcPr>
            <w:tcW w:w="623" w:type="dxa"/>
            <w:vMerge w:val="restart"/>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w:t>
            </w:r>
          </w:p>
        </w:tc>
        <w:tc>
          <w:tcPr>
            <w:tcW w:w="2870"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Наименование товара</w:t>
            </w:r>
          </w:p>
        </w:tc>
        <w:tc>
          <w:tcPr>
            <w:tcW w:w="12383"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Техническ</w:t>
            </w:r>
            <w:r w:rsidR="00F01AAC">
              <w:rPr>
                <w:rFonts w:ascii="Times New Roman" w:hAnsi="Times New Roman" w:cs="Times New Roman"/>
                <w:b/>
                <w:sz w:val="24"/>
                <w:szCs w:val="24"/>
              </w:rPr>
              <w:t>ие характеристики товара</w:t>
            </w:r>
          </w:p>
        </w:tc>
      </w:tr>
      <w:tr w:rsidR="00F76D37" w:rsidRPr="005F6D49" w:rsidTr="0001178F">
        <w:trPr>
          <w:trHeight w:val="458"/>
        </w:trPr>
        <w:tc>
          <w:tcPr>
            <w:tcW w:w="623" w:type="dxa"/>
            <w:vMerge/>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c>
          <w:tcPr>
            <w:tcW w:w="2870"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c>
          <w:tcPr>
            <w:tcW w:w="12383"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r>
      <w:tr w:rsidR="00F76D37" w:rsidRPr="005F6D49" w:rsidTr="0001178F">
        <w:trPr>
          <w:trHeight w:val="191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sz w:val="24"/>
                <w:szCs w:val="24"/>
              </w:rPr>
              <w:t>1</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2C4ABB" w:rsidRPr="002C4ABB" w:rsidRDefault="002C4ABB" w:rsidP="0001178F">
            <w:pPr>
              <w:jc w:val="center"/>
              <w:rPr>
                <w:rFonts w:ascii="Times New Roman" w:hAnsi="Times New Roman" w:cs="Times New Roman"/>
                <w:sz w:val="24"/>
                <w:szCs w:val="24"/>
              </w:rPr>
            </w:pPr>
            <w:proofErr w:type="spellStart"/>
            <w:r w:rsidRPr="002C4ABB">
              <w:rPr>
                <w:rFonts w:ascii="Times New Roman" w:hAnsi="Times New Roman" w:cs="Times New Roman"/>
                <w:bCs/>
                <w:color w:val="000000"/>
                <w:sz w:val="24"/>
                <w:szCs w:val="24"/>
              </w:rPr>
              <w:t>Наконечник-микромотор</w:t>
            </w:r>
            <w:proofErr w:type="spellEnd"/>
            <w:r w:rsidRPr="002C4ABB">
              <w:rPr>
                <w:rFonts w:ascii="Times New Roman" w:hAnsi="Times New Roman" w:cs="Times New Roman"/>
                <w:bCs/>
                <w:color w:val="000000"/>
                <w:sz w:val="24"/>
                <w:szCs w:val="24"/>
              </w:rPr>
              <w:t xml:space="preserve"> </w:t>
            </w:r>
            <w:proofErr w:type="spellStart"/>
            <w:r w:rsidRPr="002C4ABB">
              <w:rPr>
                <w:rFonts w:ascii="Times New Roman" w:hAnsi="Times New Roman" w:cs="Times New Roman"/>
                <w:bCs/>
                <w:color w:val="000000"/>
                <w:sz w:val="24"/>
                <w:szCs w:val="24"/>
              </w:rPr>
              <w:t>Marathon</w:t>
            </w:r>
            <w:proofErr w:type="spellEnd"/>
            <w:r w:rsidRPr="002C4ABB">
              <w:rPr>
                <w:rFonts w:ascii="Times New Roman" w:hAnsi="Times New Roman" w:cs="Times New Roman"/>
                <w:bCs/>
                <w:color w:val="000000"/>
                <w:sz w:val="24"/>
                <w:szCs w:val="24"/>
              </w:rPr>
              <w:t xml:space="preserve"> SDE-SH400</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2C4ABB" w:rsidRPr="002C4ABB" w:rsidRDefault="002C4ABB" w:rsidP="002C4ABB">
            <w:pPr>
              <w:spacing w:after="0" w:line="0" w:lineRule="atLeast"/>
              <w:rPr>
                <w:rFonts w:ascii="Times New Roman" w:hAnsi="Times New Roman" w:cs="Times New Roman"/>
                <w:sz w:val="24"/>
                <w:szCs w:val="24"/>
              </w:rPr>
            </w:pPr>
            <w:r w:rsidRPr="002C4ABB">
              <w:rPr>
                <w:rFonts w:ascii="Times New Roman" w:hAnsi="Times New Roman" w:cs="Times New Roman"/>
                <w:sz w:val="24"/>
                <w:szCs w:val="24"/>
              </w:rPr>
              <w:t>Тип мотора: щеточный</w:t>
            </w:r>
          </w:p>
          <w:p w:rsidR="002C4ABB" w:rsidRPr="002C4ABB" w:rsidRDefault="002C4ABB" w:rsidP="002C4ABB">
            <w:pPr>
              <w:spacing w:after="0" w:line="0" w:lineRule="atLeast"/>
              <w:rPr>
                <w:rFonts w:ascii="Times New Roman" w:hAnsi="Times New Roman" w:cs="Times New Roman"/>
                <w:sz w:val="24"/>
                <w:szCs w:val="24"/>
              </w:rPr>
            </w:pPr>
            <w:r w:rsidRPr="002C4ABB">
              <w:rPr>
                <w:rFonts w:ascii="Times New Roman" w:hAnsi="Times New Roman" w:cs="Times New Roman"/>
                <w:sz w:val="24"/>
                <w:szCs w:val="24"/>
              </w:rPr>
              <w:t>Скорость вращения: 40000</w:t>
            </w:r>
          </w:p>
          <w:p w:rsidR="000C02CB" w:rsidRPr="005F6D49" w:rsidRDefault="002C4ABB" w:rsidP="002C4ABB">
            <w:pPr>
              <w:spacing w:after="0" w:line="0" w:lineRule="atLeast"/>
              <w:rPr>
                <w:rFonts w:ascii="Times New Roman" w:hAnsi="Times New Roman" w:cs="Times New Roman"/>
                <w:sz w:val="24"/>
                <w:szCs w:val="24"/>
              </w:rPr>
            </w:pPr>
            <w:r w:rsidRPr="002C4ABB">
              <w:rPr>
                <w:rFonts w:ascii="Times New Roman" w:hAnsi="Times New Roman" w:cs="Times New Roman"/>
                <w:sz w:val="24"/>
                <w:szCs w:val="24"/>
              </w:rPr>
              <w:t xml:space="preserve">Крутящий момент: 5 </w:t>
            </w:r>
            <w:proofErr w:type="spellStart"/>
            <w:r w:rsidRPr="002C4ABB">
              <w:rPr>
                <w:rFonts w:ascii="Times New Roman" w:hAnsi="Times New Roman" w:cs="Times New Roman"/>
                <w:sz w:val="24"/>
                <w:szCs w:val="24"/>
              </w:rPr>
              <w:t>Нсм</w:t>
            </w:r>
            <w:proofErr w:type="spellEnd"/>
          </w:p>
        </w:tc>
      </w:tr>
      <w:tr w:rsidR="002C4ABB" w:rsidRPr="005F6D49" w:rsidTr="0001178F">
        <w:trPr>
          <w:trHeight w:val="191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2C4ABB" w:rsidRPr="005F6D49" w:rsidRDefault="002C4ABB" w:rsidP="0001178F">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2C4ABB" w:rsidRDefault="002C4ABB" w:rsidP="0001178F">
            <w:pPr>
              <w:jc w:val="center"/>
              <w:rPr>
                <w:rFonts w:ascii="Times New Roman" w:hAnsi="Times New Roman" w:cs="Times New Roman"/>
                <w:sz w:val="24"/>
                <w:szCs w:val="24"/>
              </w:rPr>
            </w:pPr>
            <w:r w:rsidRPr="002C4ABB">
              <w:rPr>
                <w:rFonts w:ascii="Times New Roman" w:hAnsi="Times New Roman" w:cs="Times New Roman"/>
                <w:sz w:val="24"/>
                <w:szCs w:val="24"/>
              </w:rPr>
              <w:t>Ванна (мойка) ультразвуковая ВУ-09-Я-ФП-01</w:t>
            </w:r>
          </w:p>
          <w:p w:rsidR="002C4ABB" w:rsidRPr="005F6D49" w:rsidRDefault="002C4ABB" w:rsidP="0001178F">
            <w:pPr>
              <w:jc w:val="center"/>
              <w:rPr>
                <w:rFonts w:ascii="Times New Roman" w:hAnsi="Times New Roman" w:cs="Times New Roman"/>
                <w:sz w:val="24"/>
                <w:szCs w:val="24"/>
              </w:rPr>
            </w:pPr>
            <w:r>
              <w:rPr>
                <w:rFonts w:ascii="Times New Roman" w:hAnsi="Times New Roman" w:cs="Times New Roman"/>
                <w:sz w:val="24"/>
                <w:szCs w:val="24"/>
              </w:rPr>
              <w:t>или эквивалент</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2C4ABB" w:rsidRPr="002C4ABB" w:rsidRDefault="002C4ABB" w:rsidP="002C4ABB">
            <w:pPr>
              <w:spacing w:after="0" w:line="0" w:lineRule="atLeast"/>
              <w:rPr>
                <w:rFonts w:ascii="Times New Roman" w:hAnsi="Times New Roman" w:cs="Times New Roman"/>
                <w:sz w:val="24"/>
                <w:szCs w:val="24"/>
              </w:rPr>
            </w:pPr>
            <w:r w:rsidRPr="002C4ABB">
              <w:rPr>
                <w:rFonts w:ascii="Times New Roman" w:hAnsi="Times New Roman" w:cs="Times New Roman"/>
                <w:sz w:val="24"/>
                <w:szCs w:val="24"/>
              </w:rPr>
              <w:t>Объем: 0,8 л</w:t>
            </w:r>
          </w:p>
          <w:p w:rsidR="002C4ABB" w:rsidRPr="002C4ABB" w:rsidRDefault="002C4ABB" w:rsidP="002C4ABB">
            <w:pPr>
              <w:spacing w:after="0" w:line="0" w:lineRule="atLeast"/>
              <w:rPr>
                <w:rFonts w:ascii="Times New Roman" w:hAnsi="Times New Roman" w:cs="Times New Roman"/>
                <w:sz w:val="24"/>
                <w:szCs w:val="24"/>
              </w:rPr>
            </w:pPr>
            <w:r w:rsidRPr="002C4ABB">
              <w:rPr>
                <w:rFonts w:ascii="Times New Roman" w:hAnsi="Times New Roman" w:cs="Times New Roman"/>
                <w:sz w:val="24"/>
                <w:szCs w:val="24"/>
              </w:rPr>
              <w:t>Материал: нержавеющая сталь</w:t>
            </w:r>
          </w:p>
          <w:p w:rsidR="002C4ABB" w:rsidRPr="002C4ABB" w:rsidRDefault="002C4ABB" w:rsidP="002C4ABB">
            <w:pPr>
              <w:spacing w:after="0" w:line="0" w:lineRule="atLeast"/>
              <w:rPr>
                <w:rFonts w:ascii="Times New Roman" w:hAnsi="Times New Roman" w:cs="Times New Roman"/>
                <w:sz w:val="24"/>
                <w:szCs w:val="24"/>
              </w:rPr>
            </w:pPr>
            <w:r w:rsidRPr="002C4ABB">
              <w:rPr>
                <w:rFonts w:ascii="Times New Roman" w:hAnsi="Times New Roman" w:cs="Times New Roman"/>
                <w:sz w:val="24"/>
                <w:szCs w:val="24"/>
              </w:rPr>
              <w:t>Таймер задания времени обработки: 10–120 мин</w:t>
            </w:r>
          </w:p>
          <w:p w:rsidR="002C4ABB" w:rsidRPr="002C4ABB" w:rsidRDefault="002C4ABB" w:rsidP="002C4ABB">
            <w:pPr>
              <w:spacing w:after="0" w:line="0" w:lineRule="atLeast"/>
              <w:rPr>
                <w:rFonts w:ascii="Times New Roman" w:hAnsi="Times New Roman" w:cs="Times New Roman"/>
                <w:sz w:val="24"/>
                <w:szCs w:val="24"/>
              </w:rPr>
            </w:pPr>
            <w:r w:rsidRPr="002C4ABB">
              <w:rPr>
                <w:rFonts w:ascii="Times New Roman" w:hAnsi="Times New Roman" w:cs="Times New Roman"/>
                <w:sz w:val="24"/>
                <w:szCs w:val="24"/>
              </w:rPr>
              <w:t>Тип таймера: электромеханический</w:t>
            </w:r>
          </w:p>
          <w:p w:rsidR="002C4ABB" w:rsidRPr="005F6D49" w:rsidRDefault="002C4ABB" w:rsidP="002C4ABB">
            <w:pPr>
              <w:spacing w:after="0" w:line="0" w:lineRule="atLeast"/>
              <w:rPr>
                <w:rFonts w:ascii="Times New Roman" w:hAnsi="Times New Roman" w:cs="Times New Roman"/>
                <w:sz w:val="24"/>
                <w:szCs w:val="24"/>
              </w:rPr>
            </w:pPr>
            <w:r w:rsidRPr="002C4ABB">
              <w:rPr>
                <w:rFonts w:ascii="Times New Roman" w:hAnsi="Times New Roman" w:cs="Times New Roman"/>
                <w:sz w:val="24"/>
                <w:szCs w:val="24"/>
              </w:rPr>
              <w:t>Решетка для размещения инструмента в комплекте</w:t>
            </w:r>
          </w:p>
        </w:tc>
      </w:tr>
    </w:tbl>
    <w:p w:rsidR="00BA00F4" w:rsidRPr="005F6D49" w:rsidRDefault="00BA00F4">
      <w:pPr>
        <w:rPr>
          <w:rFonts w:ascii="Times New Roman" w:hAnsi="Times New Roman" w:cs="Times New Roman"/>
          <w:sz w:val="24"/>
          <w:szCs w:val="24"/>
        </w:rPr>
      </w:pPr>
    </w:p>
    <w:tbl>
      <w:tblPr>
        <w:tblW w:w="15876" w:type="dxa"/>
        <w:tblInd w:w="-459" w:type="dxa"/>
        <w:tblLook w:val="04A0"/>
      </w:tblPr>
      <w:tblGrid>
        <w:gridCol w:w="2788"/>
        <w:gridCol w:w="13088"/>
      </w:tblGrid>
      <w:tr w:rsidR="00735ACB" w:rsidRPr="005F6D49" w:rsidTr="00B36D38">
        <w:trPr>
          <w:trHeight w:val="1408"/>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p>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 xml:space="preserve"> 3. Требования к результатам: </w:t>
            </w:r>
          </w:p>
          <w:p w:rsidR="00735ACB" w:rsidRPr="005F6D49" w:rsidRDefault="00735ACB" w:rsidP="00BA00F4">
            <w:pPr>
              <w:spacing w:after="0" w:line="240" w:lineRule="auto"/>
              <w:rPr>
                <w:rFonts w:ascii="Times New Roman" w:hAnsi="Times New Roman" w:cs="Times New Roman"/>
                <w:i/>
                <w:iCs/>
                <w:sz w:val="24"/>
                <w:szCs w:val="24"/>
              </w:rPr>
            </w:pPr>
            <w:r w:rsidRPr="005F6D49">
              <w:rPr>
                <w:rFonts w:ascii="Times New Roman" w:hAnsi="Times New Roman" w:cs="Times New Roman"/>
                <w:iCs/>
                <w:sz w:val="24"/>
                <w:szCs w:val="24"/>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r w:rsidRPr="005F6D49">
              <w:rPr>
                <w:rFonts w:ascii="Times New Roman" w:hAnsi="Times New Roman" w:cs="Times New Roman"/>
                <w:iCs/>
                <w:sz w:val="24"/>
                <w:szCs w:val="24"/>
              </w:rPr>
              <w:br/>
            </w:r>
          </w:p>
        </w:tc>
      </w:tr>
      <w:tr w:rsidR="00735ACB" w:rsidRPr="005F6D49" w:rsidTr="0034538B">
        <w:trPr>
          <w:trHeight w:val="463"/>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4. Место, условия и сроки.</w:t>
            </w:r>
          </w:p>
        </w:tc>
      </w:tr>
      <w:tr w:rsidR="00735ACB" w:rsidRPr="005F6D49" w:rsidTr="0093533F">
        <w:trPr>
          <w:trHeight w:val="912"/>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Место  поставки товаров.</w:t>
            </w:r>
          </w:p>
        </w:tc>
        <w:tc>
          <w:tcPr>
            <w:tcW w:w="13088" w:type="dxa"/>
            <w:tcBorders>
              <w:top w:val="nil"/>
              <w:left w:val="nil"/>
              <w:bottom w:val="single" w:sz="4" w:space="0" w:color="000000"/>
              <w:right w:val="single" w:sz="4" w:space="0" w:color="000000"/>
            </w:tcBorders>
            <w:shd w:val="clear" w:color="auto" w:fill="auto"/>
            <w:vAlign w:val="center"/>
            <w:hideMark/>
          </w:tcPr>
          <w:p w:rsidR="00605EE5" w:rsidRDefault="00605EE5" w:rsidP="00605EE5">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Республика Коми, город Печора, ул.Н.Островского, 35А.</w:t>
            </w:r>
          </w:p>
          <w:p w:rsidR="00605EE5" w:rsidRPr="005F6D49" w:rsidRDefault="00605EE5" w:rsidP="00156217">
            <w:pPr>
              <w:spacing w:after="0" w:line="240" w:lineRule="auto"/>
              <w:jc w:val="center"/>
              <w:rPr>
                <w:rFonts w:ascii="Times New Roman" w:hAnsi="Times New Roman" w:cs="Times New Roman"/>
                <w:iCs/>
                <w:sz w:val="24"/>
                <w:szCs w:val="24"/>
              </w:rPr>
            </w:pPr>
          </w:p>
        </w:tc>
      </w:tr>
      <w:tr w:rsidR="00735ACB" w:rsidRPr="005F6D49" w:rsidTr="0093533F">
        <w:trPr>
          <w:trHeight w:val="1110"/>
        </w:trPr>
        <w:tc>
          <w:tcPr>
            <w:tcW w:w="2788" w:type="dxa"/>
            <w:tcBorders>
              <w:top w:val="nil"/>
              <w:left w:val="single" w:sz="4" w:space="0" w:color="000000"/>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Условия поставки товаров.</w:t>
            </w:r>
          </w:p>
        </w:tc>
        <w:tc>
          <w:tcPr>
            <w:tcW w:w="13088" w:type="dxa"/>
            <w:tcBorders>
              <w:top w:val="nil"/>
              <w:left w:val="nil"/>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color w:val="000000"/>
                <w:sz w:val="24"/>
                <w:szCs w:val="24"/>
              </w:rPr>
              <w:t>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w:t>
            </w:r>
          </w:p>
        </w:tc>
      </w:tr>
      <w:tr w:rsidR="00735ACB" w:rsidRPr="005F6D49" w:rsidTr="0093533F">
        <w:trPr>
          <w:trHeight w:val="1392"/>
        </w:trPr>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Сроки  поставки.</w:t>
            </w:r>
          </w:p>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Гарантийный срок.</w:t>
            </w:r>
          </w:p>
        </w:tc>
        <w:tc>
          <w:tcPr>
            <w:tcW w:w="13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C4C" w:rsidRDefault="00105C4C" w:rsidP="0093533F">
            <w:pPr>
              <w:spacing w:after="0" w:line="240" w:lineRule="auto"/>
              <w:jc w:val="center"/>
              <w:rPr>
                <w:rFonts w:ascii="Times New Roman" w:hAnsi="Times New Roman" w:cs="Times New Roman"/>
                <w:sz w:val="24"/>
                <w:szCs w:val="24"/>
              </w:rPr>
            </w:pPr>
            <w:r w:rsidRPr="00105C4C">
              <w:rPr>
                <w:rFonts w:ascii="Times New Roman" w:hAnsi="Times New Roman" w:cs="Times New Roman"/>
                <w:sz w:val="24"/>
                <w:szCs w:val="24"/>
              </w:rPr>
              <w:t>Поставщик осуществляет поставку Товара по заявке Покупателя. Срок исполнения заяв</w:t>
            </w:r>
            <w:r w:rsidR="00156217">
              <w:rPr>
                <w:rFonts w:ascii="Times New Roman" w:hAnsi="Times New Roman" w:cs="Times New Roman"/>
                <w:sz w:val="24"/>
                <w:szCs w:val="24"/>
              </w:rPr>
              <w:t>ки не должен составлять более 20 (двадцать</w:t>
            </w:r>
            <w:r w:rsidRPr="00105C4C">
              <w:rPr>
                <w:rFonts w:ascii="Times New Roman" w:hAnsi="Times New Roman" w:cs="Times New Roman"/>
                <w:sz w:val="24"/>
                <w:szCs w:val="24"/>
              </w:rPr>
              <w:t>) календарных дней с момента получения Поставщиком зая</w:t>
            </w:r>
            <w:r>
              <w:rPr>
                <w:rFonts w:ascii="Times New Roman" w:hAnsi="Times New Roman" w:cs="Times New Roman"/>
                <w:sz w:val="24"/>
                <w:szCs w:val="24"/>
              </w:rPr>
              <w:t>вки Покупателя. Заявка</w:t>
            </w:r>
            <w:r w:rsidRPr="00105C4C">
              <w:rPr>
                <w:rFonts w:ascii="Times New Roman" w:hAnsi="Times New Roman" w:cs="Times New Roman"/>
                <w:sz w:val="24"/>
                <w:szCs w:val="24"/>
              </w:rPr>
              <w:t xml:space="preserve"> направляются в электронной форме посредством АСЗ «Электронный ордер».</w:t>
            </w:r>
          </w:p>
          <w:p w:rsidR="00735ACB" w:rsidRPr="005F6D49" w:rsidRDefault="0093533F" w:rsidP="009353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C02CB">
              <w:rPr>
                <w:rFonts w:ascii="Times New Roman" w:eastAsia="Times New Roman" w:hAnsi="Times New Roman"/>
                <w:bCs/>
                <w:sz w:val="24"/>
                <w:szCs w:val="24"/>
                <w:lang w:eastAsia="ru-RU"/>
              </w:rPr>
              <w:t xml:space="preserve">Гарантийный срок для Товара составляет 12 (двенадцать) месяцев </w:t>
            </w:r>
            <w:proofErr w:type="gramStart"/>
            <w:r w:rsidR="000C02CB">
              <w:rPr>
                <w:rFonts w:ascii="Times New Roman" w:eastAsia="Times New Roman" w:hAnsi="Times New Roman"/>
                <w:bCs/>
                <w:sz w:val="24"/>
                <w:szCs w:val="24"/>
                <w:lang w:eastAsia="ru-RU"/>
              </w:rPr>
              <w:t>с даты подписания</w:t>
            </w:r>
            <w:proofErr w:type="gramEnd"/>
            <w:r w:rsidR="000C02CB">
              <w:rPr>
                <w:rFonts w:ascii="Times New Roman" w:eastAsia="Times New Roman" w:hAnsi="Times New Roman"/>
                <w:bCs/>
                <w:sz w:val="24"/>
                <w:szCs w:val="24"/>
                <w:lang w:eastAsia="ru-RU"/>
              </w:rPr>
              <w:t xml:space="preserve"> Покупателем (представителем Покупателя) товарной накладной формы ТОРГ-12/Универсального передаточного документа (УПД).</w:t>
            </w:r>
          </w:p>
        </w:tc>
      </w:tr>
      <w:tr w:rsidR="00735ACB" w:rsidRPr="005F6D49" w:rsidTr="00B36D38">
        <w:trPr>
          <w:trHeight w:val="390"/>
        </w:trPr>
        <w:tc>
          <w:tcPr>
            <w:tcW w:w="15876"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5. Форма, сроки и порядок оплаты</w:t>
            </w:r>
          </w:p>
        </w:tc>
      </w:tr>
      <w:tr w:rsidR="00735ACB" w:rsidRPr="005F6D49" w:rsidTr="0093533F">
        <w:trPr>
          <w:trHeight w:val="690"/>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Форма оплаты, срок и порядок оплаты</w:t>
            </w:r>
          </w:p>
        </w:tc>
        <w:tc>
          <w:tcPr>
            <w:tcW w:w="13088" w:type="dxa"/>
            <w:tcBorders>
              <w:top w:val="nil"/>
              <w:left w:val="nil"/>
              <w:bottom w:val="single" w:sz="4" w:space="0" w:color="000000"/>
              <w:right w:val="single" w:sz="4" w:space="0" w:color="000000"/>
            </w:tcBorders>
            <w:shd w:val="clear" w:color="auto" w:fill="auto"/>
            <w:vAlign w:val="center"/>
            <w:hideMark/>
          </w:tcPr>
          <w:p w:rsidR="00735ACB" w:rsidRPr="005F6D49" w:rsidRDefault="00331747" w:rsidP="00156217">
            <w:pPr>
              <w:spacing w:after="0" w:line="240" w:lineRule="auto"/>
              <w:jc w:val="center"/>
              <w:rPr>
                <w:rFonts w:ascii="Times New Roman" w:hAnsi="Times New Roman" w:cs="Times New Roman"/>
                <w:i/>
                <w:color w:val="000000"/>
                <w:sz w:val="24"/>
                <w:szCs w:val="24"/>
              </w:rPr>
            </w:pPr>
            <w:r w:rsidRPr="002D0DF3">
              <w:rPr>
                <w:rFonts w:ascii="Times New Roman" w:eastAsia="Times New Roman" w:hAnsi="Times New Roman" w:cs="Times New Roman"/>
                <w:sz w:val="24"/>
                <w:szCs w:val="24"/>
                <w:lang w:eastAsia="ru-RU"/>
              </w:rPr>
              <w:t xml:space="preserve">Оплата Товара производится Покупателем </w:t>
            </w:r>
            <w:r>
              <w:rPr>
                <w:rFonts w:ascii="Times New Roman" w:eastAsia="Times New Roman" w:hAnsi="Times New Roman" w:cs="Times New Roman"/>
                <w:sz w:val="24"/>
                <w:szCs w:val="24"/>
                <w:lang w:eastAsia="ru-RU"/>
              </w:rPr>
              <w:t xml:space="preserve">в </w:t>
            </w:r>
            <w:r w:rsidR="00533A15">
              <w:rPr>
                <w:rFonts w:ascii="Times New Roman" w:eastAsia="Times New Roman" w:hAnsi="Times New Roman" w:cs="Times New Roman"/>
                <w:sz w:val="24"/>
                <w:szCs w:val="24"/>
                <w:lang w:eastAsia="ru-RU"/>
              </w:rPr>
              <w:t>течение 45</w:t>
            </w:r>
            <w:r>
              <w:rPr>
                <w:rFonts w:ascii="Times New Roman" w:eastAsia="Times New Roman" w:hAnsi="Times New Roman" w:cs="Times New Roman"/>
                <w:sz w:val="24"/>
                <w:szCs w:val="24"/>
                <w:lang w:eastAsia="ru-RU"/>
              </w:rPr>
              <w:t xml:space="preserve"> (</w:t>
            </w:r>
            <w:r w:rsidR="00156217">
              <w:rPr>
                <w:rFonts w:ascii="Times New Roman" w:eastAsia="Times New Roman" w:hAnsi="Times New Roman" w:cs="Times New Roman"/>
                <w:sz w:val="24"/>
                <w:szCs w:val="24"/>
                <w:lang w:eastAsia="ru-RU"/>
              </w:rPr>
              <w:t>сорок пять</w:t>
            </w:r>
            <w:r w:rsidRPr="00E325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E32517">
              <w:rPr>
                <w:rFonts w:ascii="Times New Roman" w:eastAsia="Times New Roman" w:hAnsi="Times New Roman" w:cs="Times New Roman"/>
                <w:sz w:val="24"/>
                <w:szCs w:val="24"/>
                <w:lang w:eastAsia="ru-RU"/>
              </w:rPr>
              <w:t xml:space="preserve"> дней </w:t>
            </w:r>
            <w:r w:rsidRPr="002D0DF3">
              <w:rPr>
                <w:rFonts w:ascii="Times New Roman" w:eastAsia="Times New Roman" w:hAnsi="Times New Roman" w:cs="Times New Roman"/>
                <w:sz w:val="24"/>
                <w:szCs w:val="24"/>
                <w:lang w:eastAsia="ru-RU"/>
              </w:rPr>
              <w:t>после принятия Товара и подписания Сторонами товарной накладной формы (ТОРГ-12)/Универсального передаточного документа (УПД</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(с указанием номера,</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даты, предмета Д</w:t>
            </w:r>
            <w:r>
              <w:rPr>
                <w:rFonts w:ascii="Times New Roman" w:eastAsia="Times New Roman" w:hAnsi="Times New Roman" w:cs="Times New Roman"/>
                <w:sz w:val="24"/>
                <w:szCs w:val="24"/>
                <w:lang w:eastAsia="ru-RU"/>
              </w:rPr>
              <w:t>оговора, адреса поставки Товара</w:t>
            </w:r>
            <w:r w:rsidRPr="002D0DF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r>
      <w:tr w:rsidR="00735ACB" w:rsidRPr="005F6D49" w:rsidTr="00105C4C">
        <w:trPr>
          <w:trHeight w:val="391"/>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34538B" w:rsidP="0031532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6. Документы,  </w:t>
            </w:r>
            <w:r w:rsidR="00735ACB" w:rsidRPr="005F6D49">
              <w:rPr>
                <w:rFonts w:ascii="Times New Roman" w:hAnsi="Times New Roman" w:cs="Times New Roman"/>
                <w:b/>
                <w:bCs/>
                <w:sz w:val="24"/>
                <w:szCs w:val="24"/>
              </w:rPr>
              <w:t>предоставляемые      в      подтверждение      соответствия предлагаемых участником товаров.</w:t>
            </w:r>
          </w:p>
        </w:tc>
      </w:tr>
      <w:tr w:rsidR="00735ACB" w:rsidRPr="005F6D49" w:rsidTr="00762805">
        <w:trPr>
          <w:trHeight w:val="760"/>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5ACB" w:rsidRPr="0093533F" w:rsidRDefault="00105C4C" w:rsidP="00762805">
            <w:pPr>
              <w:spacing w:after="0" w:line="240" w:lineRule="auto"/>
              <w:jc w:val="center"/>
              <w:rPr>
                <w:rFonts w:ascii="Times New Roman" w:hAnsi="Times New Roman" w:cs="Times New Roman"/>
                <w:color w:val="000000"/>
                <w:sz w:val="24"/>
                <w:szCs w:val="24"/>
              </w:rPr>
            </w:pPr>
            <w:proofErr w:type="gramStart"/>
            <w:r w:rsidRPr="002D0DF3">
              <w:rPr>
                <w:rFonts w:ascii="Times New Roman" w:eastAsia="Calibri" w:hAnsi="Times New Roman" w:cs="Times New Roman"/>
                <w:kern w:val="3"/>
                <w:sz w:val="24"/>
                <w:szCs w:val="24"/>
                <w:lang w:eastAsia="ru-RU"/>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2D0DF3">
              <w:rPr>
                <w:rFonts w:ascii="Times New Roman" w:eastAsia="Calibri" w:hAnsi="Times New Roman" w:cs="Times New Roman"/>
                <w:kern w:val="3"/>
                <w:sz w:val="24"/>
                <w:szCs w:val="24"/>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tc>
      </w:tr>
    </w:tbl>
    <w:p w:rsidR="005C130D" w:rsidRDefault="005C130D" w:rsidP="00341318">
      <w:pPr>
        <w:spacing w:after="0" w:line="0" w:lineRule="atLeast"/>
        <w:rPr>
          <w:rFonts w:ascii="Times New Roman" w:hAnsi="Times New Roman" w:cs="Times New Roman"/>
          <w:sz w:val="24"/>
          <w:szCs w:val="24"/>
        </w:rPr>
      </w:pPr>
    </w:p>
    <w:sectPr w:rsidR="005C130D" w:rsidSect="00605EE5">
      <w:pgSz w:w="16838" w:h="11906" w:orient="landscape"/>
      <w:pgMar w:top="426"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95267"/>
    <w:multiLevelType w:val="hybridMultilevel"/>
    <w:tmpl w:val="1C7C4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10"/>
  <w:displayHorizontalDrawingGridEvery w:val="2"/>
  <w:characterSpacingControl w:val="doNotCompress"/>
  <w:compat/>
  <w:rsids>
    <w:rsidRoot w:val="008878CE"/>
    <w:rsid w:val="00010B24"/>
    <w:rsid w:val="0001178F"/>
    <w:rsid w:val="00040EE6"/>
    <w:rsid w:val="0007525C"/>
    <w:rsid w:val="00075F49"/>
    <w:rsid w:val="000861D3"/>
    <w:rsid w:val="000A74F3"/>
    <w:rsid w:val="000B78AF"/>
    <w:rsid w:val="000C02CB"/>
    <w:rsid w:val="000C54FD"/>
    <w:rsid w:val="000D6225"/>
    <w:rsid w:val="00105C4C"/>
    <w:rsid w:val="0012482A"/>
    <w:rsid w:val="00130CA6"/>
    <w:rsid w:val="001315AD"/>
    <w:rsid w:val="00156217"/>
    <w:rsid w:val="00170826"/>
    <w:rsid w:val="00177762"/>
    <w:rsid w:val="001C2503"/>
    <w:rsid w:val="001F7494"/>
    <w:rsid w:val="00204E84"/>
    <w:rsid w:val="00210EFA"/>
    <w:rsid w:val="00211FB5"/>
    <w:rsid w:val="00242B10"/>
    <w:rsid w:val="00250E87"/>
    <w:rsid w:val="0028303F"/>
    <w:rsid w:val="00293418"/>
    <w:rsid w:val="002B3568"/>
    <w:rsid w:val="002C4ABB"/>
    <w:rsid w:val="002D44C7"/>
    <w:rsid w:val="00315324"/>
    <w:rsid w:val="00315EC7"/>
    <w:rsid w:val="00331747"/>
    <w:rsid w:val="00341318"/>
    <w:rsid w:val="00341551"/>
    <w:rsid w:val="00344C99"/>
    <w:rsid w:val="00344D7D"/>
    <w:rsid w:val="0034538B"/>
    <w:rsid w:val="003A0CC8"/>
    <w:rsid w:val="003A2F19"/>
    <w:rsid w:val="003A703A"/>
    <w:rsid w:val="003B3901"/>
    <w:rsid w:val="003C66B0"/>
    <w:rsid w:val="003D28A2"/>
    <w:rsid w:val="00426F22"/>
    <w:rsid w:val="0046283D"/>
    <w:rsid w:val="0046605E"/>
    <w:rsid w:val="00474DB7"/>
    <w:rsid w:val="004775A7"/>
    <w:rsid w:val="00487D5B"/>
    <w:rsid w:val="004B2CD0"/>
    <w:rsid w:val="004C2A09"/>
    <w:rsid w:val="004F7267"/>
    <w:rsid w:val="00533A15"/>
    <w:rsid w:val="005B7B5A"/>
    <w:rsid w:val="005C130D"/>
    <w:rsid w:val="005C2AC9"/>
    <w:rsid w:val="005D1CC5"/>
    <w:rsid w:val="005E46D5"/>
    <w:rsid w:val="005F6D49"/>
    <w:rsid w:val="005F7762"/>
    <w:rsid w:val="00600675"/>
    <w:rsid w:val="0060526F"/>
    <w:rsid w:val="00605EE5"/>
    <w:rsid w:val="00632426"/>
    <w:rsid w:val="00684974"/>
    <w:rsid w:val="00691068"/>
    <w:rsid w:val="00691CB5"/>
    <w:rsid w:val="00693DF5"/>
    <w:rsid w:val="006A6CFE"/>
    <w:rsid w:val="006B3150"/>
    <w:rsid w:val="006C3A6D"/>
    <w:rsid w:val="006D74DE"/>
    <w:rsid w:val="006F0839"/>
    <w:rsid w:val="00735ACB"/>
    <w:rsid w:val="007408CD"/>
    <w:rsid w:val="00742BC6"/>
    <w:rsid w:val="007438BE"/>
    <w:rsid w:val="00747E47"/>
    <w:rsid w:val="007501D3"/>
    <w:rsid w:val="00762805"/>
    <w:rsid w:val="007B36EE"/>
    <w:rsid w:val="00832682"/>
    <w:rsid w:val="00852AD5"/>
    <w:rsid w:val="00855B78"/>
    <w:rsid w:val="008768BA"/>
    <w:rsid w:val="008878CE"/>
    <w:rsid w:val="008A0D0A"/>
    <w:rsid w:val="008E111C"/>
    <w:rsid w:val="008F5BE9"/>
    <w:rsid w:val="00906494"/>
    <w:rsid w:val="00913DBA"/>
    <w:rsid w:val="009152A7"/>
    <w:rsid w:val="00931C0B"/>
    <w:rsid w:val="0093533F"/>
    <w:rsid w:val="009376FC"/>
    <w:rsid w:val="00943266"/>
    <w:rsid w:val="009B28D6"/>
    <w:rsid w:val="009B4BC1"/>
    <w:rsid w:val="009E57BB"/>
    <w:rsid w:val="009F24D1"/>
    <w:rsid w:val="00A21CDF"/>
    <w:rsid w:val="00A303AE"/>
    <w:rsid w:val="00A83713"/>
    <w:rsid w:val="00A94B1F"/>
    <w:rsid w:val="00A9797C"/>
    <w:rsid w:val="00AC575C"/>
    <w:rsid w:val="00AE099E"/>
    <w:rsid w:val="00AF059A"/>
    <w:rsid w:val="00AF5357"/>
    <w:rsid w:val="00B04669"/>
    <w:rsid w:val="00B34047"/>
    <w:rsid w:val="00B351CB"/>
    <w:rsid w:val="00B358E2"/>
    <w:rsid w:val="00B35D3D"/>
    <w:rsid w:val="00B36D38"/>
    <w:rsid w:val="00B458E9"/>
    <w:rsid w:val="00B65BC5"/>
    <w:rsid w:val="00B876FC"/>
    <w:rsid w:val="00BA00F4"/>
    <w:rsid w:val="00BC13E6"/>
    <w:rsid w:val="00BC5DD1"/>
    <w:rsid w:val="00BE3822"/>
    <w:rsid w:val="00C15150"/>
    <w:rsid w:val="00C24AC6"/>
    <w:rsid w:val="00C53CB3"/>
    <w:rsid w:val="00C60BDD"/>
    <w:rsid w:val="00C9136A"/>
    <w:rsid w:val="00C923B8"/>
    <w:rsid w:val="00CE4234"/>
    <w:rsid w:val="00CE6E5C"/>
    <w:rsid w:val="00D016D6"/>
    <w:rsid w:val="00D97C5A"/>
    <w:rsid w:val="00DA5228"/>
    <w:rsid w:val="00DC1A7D"/>
    <w:rsid w:val="00DC5560"/>
    <w:rsid w:val="00DD7D05"/>
    <w:rsid w:val="00DE6071"/>
    <w:rsid w:val="00DF48ED"/>
    <w:rsid w:val="00E03A30"/>
    <w:rsid w:val="00E455C9"/>
    <w:rsid w:val="00E7642A"/>
    <w:rsid w:val="00E76D46"/>
    <w:rsid w:val="00EB4CE6"/>
    <w:rsid w:val="00EE3007"/>
    <w:rsid w:val="00EE6A38"/>
    <w:rsid w:val="00F01AAC"/>
    <w:rsid w:val="00F519B4"/>
    <w:rsid w:val="00F547DB"/>
    <w:rsid w:val="00F5648E"/>
    <w:rsid w:val="00F70D07"/>
    <w:rsid w:val="00F74D93"/>
    <w:rsid w:val="00F76D37"/>
    <w:rsid w:val="00F910A2"/>
    <w:rsid w:val="00F95B83"/>
    <w:rsid w:val="00FB52B7"/>
    <w:rsid w:val="00FC12A5"/>
    <w:rsid w:val="00FF4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paragraph" w:styleId="1">
    <w:name w:val="heading 1"/>
    <w:basedOn w:val="a"/>
    <w:link w:val="10"/>
    <w:uiPriority w:val="9"/>
    <w:qFormat/>
    <w:rsid w:val="004B2C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 w:type="paragraph" w:customStyle="1" w:styleId="a6">
    <w:name w:val="Содержимое таблицы"/>
    <w:basedOn w:val="a"/>
    <w:rsid w:val="005F6D49"/>
    <w:pPr>
      <w:widowControl w:val="0"/>
      <w:suppressLineNumbers/>
      <w:suppressAutoHyphens/>
      <w:spacing w:after="0" w:line="240" w:lineRule="auto"/>
    </w:pPr>
    <w:rPr>
      <w:rFonts w:ascii="Arial" w:eastAsia="Lucida Sans Unicode" w:hAnsi="Arial" w:cs="Times New Roman"/>
      <w:sz w:val="24"/>
      <w:szCs w:val="24"/>
    </w:rPr>
  </w:style>
  <w:style w:type="paragraph" w:styleId="a7">
    <w:name w:val="Balloon Text"/>
    <w:basedOn w:val="a"/>
    <w:link w:val="a8"/>
    <w:uiPriority w:val="99"/>
    <w:semiHidden/>
    <w:unhideWhenUsed/>
    <w:rsid w:val="006F08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0839"/>
    <w:rPr>
      <w:rFonts w:ascii="Tahoma" w:hAnsi="Tahoma" w:cs="Tahoma"/>
      <w:sz w:val="16"/>
      <w:szCs w:val="16"/>
    </w:rPr>
  </w:style>
  <w:style w:type="character" w:customStyle="1" w:styleId="10">
    <w:name w:val="Заголовок 1 Знак"/>
    <w:basedOn w:val="a0"/>
    <w:link w:val="1"/>
    <w:uiPriority w:val="9"/>
    <w:rsid w:val="004B2CD0"/>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s>
</file>

<file path=word/webSettings.xml><?xml version="1.0" encoding="utf-8"?>
<w:webSettings xmlns:r="http://schemas.openxmlformats.org/officeDocument/2006/relationships" xmlns:w="http://schemas.openxmlformats.org/wordprocessingml/2006/main">
  <w:divs>
    <w:div w:id="11149686">
      <w:bodyDiv w:val="1"/>
      <w:marLeft w:val="0"/>
      <w:marRight w:val="0"/>
      <w:marTop w:val="0"/>
      <w:marBottom w:val="0"/>
      <w:divBdr>
        <w:top w:val="none" w:sz="0" w:space="0" w:color="auto"/>
        <w:left w:val="none" w:sz="0" w:space="0" w:color="auto"/>
        <w:bottom w:val="none" w:sz="0" w:space="0" w:color="auto"/>
        <w:right w:val="none" w:sz="0" w:space="0" w:color="auto"/>
      </w:divBdr>
      <w:divsChild>
        <w:div w:id="698505730">
          <w:marLeft w:val="0"/>
          <w:marRight w:val="0"/>
          <w:marTop w:val="0"/>
          <w:marBottom w:val="0"/>
          <w:divBdr>
            <w:top w:val="none" w:sz="0" w:space="0" w:color="auto"/>
            <w:left w:val="none" w:sz="0" w:space="0" w:color="auto"/>
            <w:bottom w:val="none" w:sz="0" w:space="0" w:color="auto"/>
            <w:right w:val="none" w:sz="0" w:space="0" w:color="auto"/>
          </w:divBdr>
          <w:divsChild>
            <w:div w:id="510531990">
              <w:marLeft w:val="0"/>
              <w:marRight w:val="0"/>
              <w:marTop w:val="0"/>
              <w:marBottom w:val="0"/>
              <w:divBdr>
                <w:top w:val="none" w:sz="0" w:space="0" w:color="auto"/>
                <w:left w:val="none" w:sz="0" w:space="0" w:color="auto"/>
                <w:bottom w:val="none" w:sz="0" w:space="0" w:color="auto"/>
                <w:right w:val="none" w:sz="0" w:space="0" w:color="auto"/>
              </w:divBdr>
              <w:divsChild>
                <w:div w:id="1633291507">
                  <w:marLeft w:val="0"/>
                  <w:marRight w:val="0"/>
                  <w:marTop w:val="0"/>
                  <w:marBottom w:val="0"/>
                  <w:divBdr>
                    <w:top w:val="none" w:sz="0" w:space="0" w:color="auto"/>
                    <w:left w:val="none" w:sz="0" w:space="0" w:color="auto"/>
                    <w:bottom w:val="none" w:sz="0" w:space="0" w:color="auto"/>
                    <w:right w:val="none" w:sz="0" w:space="0" w:color="auto"/>
                  </w:divBdr>
                </w:div>
                <w:div w:id="1655602987">
                  <w:marLeft w:val="0"/>
                  <w:marRight w:val="0"/>
                  <w:marTop w:val="0"/>
                  <w:marBottom w:val="0"/>
                  <w:divBdr>
                    <w:top w:val="none" w:sz="0" w:space="0" w:color="auto"/>
                    <w:left w:val="none" w:sz="0" w:space="0" w:color="auto"/>
                    <w:bottom w:val="none" w:sz="0" w:space="0" w:color="auto"/>
                    <w:right w:val="none" w:sz="0" w:space="0" w:color="auto"/>
                  </w:divBdr>
                </w:div>
                <w:div w:id="846870873">
                  <w:marLeft w:val="0"/>
                  <w:marRight w:val="0"/>
                  <w:marTop w:val="0"/>
                  <w:marBottom w:val="0"/>
                  <w:divBdr>
                    <w:top w:val="none" w:sz="0" w:space="0" w:color="auto"/>
                    <w:left w:val="none" w:sz="0" w:space="0" w:color="auto"/>
                    <w:bottom w:val="none" w:sz="0" w:space="0" w:color="auto"/>
                    <w:right w:val="none" w:sz="0" w:space="0" w:color="auto"/>
                  </w:divBdr>
                </w:div>
                <w:div w:id="80138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6149">
          <w:marLeft w:val="0"/>
          <w:marRight w:val="0"/>
          <w:marTop w:val="0"/>
          <w:marBottom w:val="0"/>
          <w:divBdr>
            <w:top w:val="none" w:sz="0" w:space="0" w:color="auto"/>
            <w:left w:val="none" w:sz="0" w:space="0" w:color="auto"/>
            <w:bottom w:val="none" w:sz="0" w:space="0" w:color="auto"/>
            <w:right w:val="none" w:sz="0" w:space="0" w:color="auto"/>
          </w:divBdr>
          <w:divsChild>
            <w:div w:id="1314872915">
              <w:marLeft w:val="0"/>
              <w:marRight w:val="0"/>
              <w:marTop w:val="0"/>
              <w:marBottom w:val="0"/>
              <w:divBdr>
                <w:top w:val="none" w:sz="0" w:space="0" w:color="auto"/>
                <w:left w:val="none" w:sz="0" w:space="0" w:color="auto"/>
                <w:bottom w:val="none" w:sz="0" w:space="0" w:color="auto"/>
                <w:right w:val="none" w:sz="0" w:space="0" w:color="auto"/>
              </w:divBdr>
              <w:divsChild>
                <w:div w:id="455105143">
                  <w:marLeft w:val="0"/>
                  <w:marRight w:val="0"/>
                  <w:marTop w:val="0"/>
                  <w:marBottom w:val="0"/>
                  <w:divBdr>
                    <w:top w:val="none" w:sz="0" w:space="0" w:color="auto"/>
                    <w:left w:val="none" w:sz="0" w:space="0" w:color="auto"/>
                    <w:bottom w:val="none" w:sz="0" w:space="0" w:color="auto"/>
                    <w:right w:val="none" w:sz="0" w:space="0" w:color="auto"/>
                  </w:divBdr>
                </w:div>
                <w:div w:id="80959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74882">
      <w:bodyDiv w:val="1"/>
      <w:marLeft w:val="0"/>
      <w:marRight w:val="0"/>
      <w:marTop w:val="0"/>
      <w:marBottom w:val="0"/>
      <w:divBdr>
        <w:top w:val="none" w:sz="0" w:space="0" w:color="auto"/>
        <w:left w:val="none" w:sz="0" w:space="0" w:color="auto"/>
        <w:bottom w:val="none" w:sz="0" w:space="0" w:color="auto"/>
        <w:right w:val="none" w:sz="0" w:space="0" w:color="auto"/>
      </w:divBdr>
    </w:div>
    <w:div w:id="117913831">
      <w:bodyDiv w:val="1"/>
      <w:marLeft w:val="0"/>
      <w:marRight w:val="0"/>
      <w:marTop w:val="0"/>
      <w:marBottom w:val="0"/>
      <w:divBdr>
        <w:top w:val="none" w:sz="0" w:space="0" w:color="auto"/>
        <w:left w:val="none" w:sz="0" w:space="0" w:color="auto"/>
        <w:bottom w:val="none" w:sz="0" w:space="0" w:color="auto"/>
        <w:right w:val="none" w:sz="0" w:space="0" w:color="auto"/>
      </w:divBdr>
    </w:div>
    <w:div w:id="127359235">
      <w:bodyDiv w:val="1"/>
      <w:marLeft w:val="0"/>
      <w:marRight w:val="0"/>
      <w:marTop w:val="0"/>
      <w:marBottom w:val="0"/>
      <w:divBdr>
        <w:top w:val="none" w:sz="0" w:space="0" w:color="auto"/>
        <w:left w:val="none" w:sz="0" w:space="0" w:color="auto"/>
        <w:bottom w:val="none" w:sz="0" w:space="0" w:color="auto"/>
        <w:right w:val="none" w:sz="0" w:space="0" w:color="auto"/>
      </w:divBdr>
    </w:div>
    <w:div w:id="166597723">
      <w:bodyDiv w:val="1"/>
      <w:marLeft w:val="0"/>
      <w:marRight w:val="0"/>
      <w:marTop w:val="0"/>
      <w:marBottom w:val="0"/>
      <w:divBdr>
        <w:top w:val="none" w:sz="0" w:space="0" w:color="auto"/>
        <w:left w:val="none" w:sz="0" w:space="0" w:color="auto"/>
        <w:bottom w:val="none" w:sz="0" w:space="0" w:color="auto"/>
        <w:right w:val="none" w:sz="0" w:space="0" w:color="auto"/>
      </w:divBdr>
    </w:div>
    <w:div w:id="176315877">
      <w:bodyDiv w:val="1"/>
      <w:marLeft w:val="0"/>
      <w:marRight w:val="0"/>
      <w:marTop w:val="0"/>
      <w:marBottom w:val="0"/>
      <w:divBdr>
        <w:top w:val="none" w:sz="0" w:space="0" w:color="auto"/>
        <w:left w:val="none" w:sz="0" w:space="0" w:color="auto"/>
        <w:bottom w:val="none" w:sz="0" w:space="0" w:color="auto"/>
        <w:right w:val="none" w:sz="0" w:space="0" w:color="auto"/>
      </w:divBdr>
    </w:div>
    <w:div w:id="176385529">
      <w:bodyDiv w:val="1"/>
      <w:marLeft w:val="0"/>
      <w:marRight w:val="0"/>
      <w:marTop w:val="0"/>
      <w:marBottom w:val="0"/>
      <w:divBdr>
        <w:top w:val="none" w:sz="0" w:space="0" w:color="auto"/>
        <w:left w:val="none" w:sz="0" w:space="0" w:color="auto"/>
        <w:bottom w:val="none" w:sz="0" w:space="0" w:color="auto"/>
        <w:right w:val="none" w:sz="0" w:space="0" w:color="auto"/>
      </w:divBdr>
    </w:div>
    <w:div w:id="191847980">
      <w:bodyDiv w:val="1"/>
      <w:marLeft w:val="0"/>
      <w:marRight w:val="0"/>
      <w:marTop w:val="0"/>
      <w:marBottom w:val="0"/>
      <w:divBdr>
        <w:top w:val="none" w:sz="0" w:space="0" w:color="auto"/>
        <w:left w:val="none" w:sz="0" w:space="0" w:color="auto"/>
        <w:bottom w:val="none" w:sz="0" w:space="0" w:color="auto"/>
        <w:right w:val="none" w:sz="0" w:space="0" w:color="auto"/>
      </w:divBdr>
    </w:div>
    <w:div w:id="221646516">
      <w:bodyDiv w:val="1"/>
      <w:marLeft w:val="0"/>
      <w:marRight w:val="0"/>
      <w:marTop w:val="0"/>
      <w:marBottom w:val="0"/>
      <w:divBdr>
        <w:top w:val="none" w:sz="0" w:space="0" w:color="auto"/>
        <w:left w:val="none" w:sz="0" w:space="0" w:color="auto"/>
        <w:bottom w:val="none" w:sz="0" w:space="0" w:color="auto"/>
        <w:right w:val="none" w:sz="0" w:space="0" w:color="auto"/>
      </w:divBdr>
    </w:div>
    <w:div w:id="246160022">
      <w:bodyDiv w:val="1"/>
      <w:marLeft w:val="0"/>
      <w:marRight w:val="0"/>
      <w:marTop w:val="0"/>
      <w:marBottom w:val="0"/>
      <w:divBdr>
        <w:top w:val="none" w:sz="0" w:space="0" w:color="auto"/>
        <w:left w:val="none" w:sz="0" w:space="0" w:color="auto"/>
        <w:bottom w:val="none" w:sz="0" w:space="0" w:color="auto"/>
        <w:right w:val="none" w:sz="0" w:space="0" w:color="auto"/>
      </w:divBdr>
    </w:div>
    <w:div w:id="255214339">
      <w:bodyDiv w:val="1"/>
      <w:marLeft w:val="0"/>
      <w:marRight w:val="0"/>
      <w:marTop w:val="0"/>
      <w:marBottom w:val="0"/>
      <w:divBdr>
        <w:top w:val="none" w:sz="0" w:space="0" w:color="auto"/>
        <w:left w:val="none" w:sz="0" w:space="0" w:color="auto"/>
        <w:bottom w:val="none" w:sz="0" w:space="0" w:color="auto"/>
        <w:right w:val="none" w:sz="0" w:space="0" w:color="auto"/>
      </w:divBdr>
    </w:div>
    <w:div w:id="300889949">
      <w:bodyDiv w:val="1"/>
      <w:marLeft w:val="0"/>
      <w:marRight w:val="0"/>
      <w:marTop w:val="0"/>
      <w:marBottom w:val="0"/>
      <w:divBdr>
        <w:top w:val="none" w:sz="0" w:space="0" w:color="auto"/>
        <w:left w:val="none" w:sz="0" w:space="0" w:color="auto"/>
        <w:bottom w:val="none" w:sz="0" w:space="0" w:color="auto"/>
        <w:right w:val="none" w:sz="0" w:space="0" w:color="auto"/>
      </w:divBdr>
    </w:div>
    <w:div w:id="307637835">
      <w:bodyDiv w:val="1"/>
      <w:marLeft w:val="0"/>
      <w:marRight w:val="0"/>
      <w:marTop w:val="0"/>
      <w:marBottom w:val="0"/>
      <w:divBdr>
        <w:top w:val="none" w:sz="0" w:space="0" w:color="auto"/>
        <w:left w:val="none" w:sz="0" w:space="0" w:color="auto"/>
        <w:bottom w:val="none" w:sz="0" w:space="0" w:color="auto"/>
        <w:right w:val="none" w:sz="0" w:space="0" w:color="auto"/>
      </w:divBdr>
    </w:div>
    <w:div w:id="338314519">
      <w:bodyDiv w:val="1"/>
      <w:marLeft w:val="0"/>
      <w:marRight w:val="0"/>
      <w:marTop w:val="0"/>
      <w:marBottom w:val="0"/>
      <w:divBdr>
        <w:top w:val="none" w:sz="0" w:space="0" w:color="auto"/>
        <w:left w:val="none" w:sz="0" w:space="0" w:color="auto"/>
        <w:bottom w:val="none" w:sz="0" w:space="0" w:color="auto"/>
        <w:right w:val="none" w:sz="0" w:space="0" w:color="auto"/>
      </w:divBdr>
    </w:div>
    <w:div w:id="386539238">
      <w:bodyDiv w:val="1"/>
      <w:marLeft w:val="0"/>
      <w:marRight w:val="0"/>
      <w:marTop w:val="0"/>
      <w:marBottom w:val="0"/>
      <w:divBdr>
        <w:top w:val="none" w:sz="0" w:space="0" w:color="auto"/>
        <w:left w:val="none" w:sz="0" w:space="0" w:color="auto"/>
        <w:bottom w:val="none" w:sz="0" w:space="0" w:color="auto"/>
        <w:right w:val="none" w:sz="0" w:space="0" w:color="auto"/>
      </w:divBdr>
    </w:div>
    <w:div w:id="401683187">
      <w:bodyDiv w:val="1"/>
      <w:marLeft w:val="0"/>
      <w:marRight w:val="0"/>
      <w:marTop w:val="0"/>
      <w:marBottom w:val="0"/>
      <w:divBdr>
        <w:top w:val="none" w:sz="0" w:space="0" w:color="auto"/>
        <w:left w:val="none" w:sz="0" w:space="0" w:color="auto"/>
        <w:bottom w:val="none" w:sz="0" w:space="0" w:color="auto"/>
        <w:right w:val="none" w:sz="0" w:space="0" w:color="auto"/>
      </w:divBdr>
    </w:div>
    <w:div w:id="406849949">
      <w:bodyDiv w:val="1"/>
      <w:marLeft w:val="0"/>
      <w:marRight w:val="0"/>
      <w:marTop w:val="0"/>
      <w:marBottom w:val="0"/>
      <w:divBdr>
        <w:top w:val="none" w:sz="0" w:space="0" w:color="auto"/>
        <w:left w:val="none" w:sz="0" w:space="0" w:color="auto"/>
        <w:bottom w:val="none" w:sz="0" w:space="0" w:color="auto"/>
        <w:right w:val="none" w:sz="0" w:space="0" w:color="auto"/>
      </w:divBdr>
    </w:div>
    <w:div w:id="467552462">
      <w:bodyDiv w:val="1"/>
      <w:marLeft w:val="0"/>
      <w:marRight w:val="0"/>
      <w:marTop w:val="0"/>
      <w:marBottom w:val="0"/>
      <w:divBdr>
        <w:top w:val="none" w:sz="0" w:space="0" w:color="auto"/>
        <w:left w:val="none" w:sz="0" w:space="0" w:color="auto"/>
        <w:bottom w:val="none" w:sz="0" w:space="0" w:color="auto"/>
        <w:right w:val="none" w:sz="0" w:space="0" w:color="auto"/>
      </w:divBdr>
    </w:div>
    <w:div w:id="486478426">
      <w:bodyDiv w:val="1"/>
      <w:marLeft w:val="0"/>
      <w:marRight w:val="0"/>
      <w:marTop w:val="0"/>
      <w:marBottom w:val="0"/>
      <w:divBdr>
        <w:top w:val="none" w:sz="0" w:space="0" w:color="auto"/>
        <w:left w:val="none" w:sz="0" w:space="0" w:color="auto"/>
        <w:bottom w:val="none" w:sz="0" w:space="0" w:color="auto"/>
        <w:right w:val="none" w:sz="0" w:space="0" w:color="auto"/>
      </w:divBdr>
    </w:div>
    <w:div w:id="493256404">
      <w:bodyDiv w:val="1"/>
      <w:marLeft w:val="0"/>
      <w:marRight w:val="0"/>
      <w:marTop w:val="0"/>
      <w:marBottom w:val="0"/>
      <w:divBdr>
        <w:top w:val="none" w:sz="0" w:space="0" w:color="auto"/>
        <w:left w:val="none" w:sz="0" w:space="0" w:color="auto"/>
        <w:bottom w:val="none" w:sz="0" w:space="0" w:color="auto"/>
        <w:right w:val="none" w:sz="0" w:space="0" w:color="auto"/>
      </w:divBdr>
    </w:div>
    <w:div w:id="499395106">
      <w:bodyDiv w:val="1"/>
      <w:marLeft w:val="0"/>
      <w:marRight w:val="0"/>
      <w:marTop w:val="0"/>
      <w:marBottom w:val="0"/>
      <w:divBdr>
        <w:top w:val="none" w:sz="0" w:space="0" w:color="auto"/>
        <w:left w:val="none" w:sz="0" w:space="0" w:color="auto"/>
        <w:bottom w:val="none" w:sz="0" w:space="0" w:color="auto"/>
        <w:right w:val="none" w:sz="0" w:space="0" w:color="auto"/>
      </w:divBdr>
    </w:div>
    <w:div w:id="504832197">
      <w:bodyDiv w:val="1"/>
      <w:marLeft w:val="0"/>
      <w:marRight w:val="0"/>
      <w:marTop w:val="0"/>
      <w:marBottom w:val="0"/>
      <w:divBdr>
        <w:top w:val="none" w:sz="0" w:space="0" w:color="auto"/>
        <w:left w:val="none" w:sz="0" w:space="0" w:color="auto"/>
        <w:bottom w:val="none" w:sz="0" w:space="0" w:color="auto"/>
        <w:right w:val="none" w:sz="0" w:space="0" w:color="auto"/>
      </w:divBdr>
    </w:div>
    <w:div w:id="526023837">
      <w:bodyDiv w:val="1"/>
      <w:marLeft w:val="0"/>
      <w:marRight w:val="0"/>
      <w:marTop w:val="0"/>
      <w:marBottom w:val="0"/>
      <w:divBdr>
        <w:top w:val="none" w:sz="0" w:space="0" w:color="auto"/>
        <w:left w:val="none" w:sz="0" w:space="0" w:color="auto"/>
        <w:bottom w:val="none" w:sz="0" w:space="0" w:color="auto"/>
        <w:right w:val="none" w:sz="0" w:space="0" w:color="auto"/>
      </w:divBdr>
    </w:div>
    <w:div w:id="564801813">
      <w:bodyDiv w:val="1"/>
      <w:marLeft w:val="0"/>
      <w:marRight w:val="0"/>
      <w:marTop w:val="0"/>
      <w:marBottom w:val="0"/>
      <w:divBdr>
        <w:top w:val="none" w:sz="0" w:space="0" w:color="auto"/>
        <w:left w:val="none" w:sz="0" w:space="0" w:color="auto"/>
        <w:bottom w:val="none" w:sz="0" w:space="0" w:color="auto"/>
        <w:right w:val="none" w:sz="0" w:space="0" w:color="auto"/>
      </w:divBdr>
    </w:div>
    <w:div w:id="675183625">
      <w:bodyDiv w:val="1"/>
      <w:marLeft w:val="0"/>
      <w:marRight w:val="0"/>
      <w:marTop w:val="0"/>
      <w:marBottom w:val="0"/>
      <w:divBdr>
        <w:top w:val="none" w:sz="0" w:space="0" w:color="auto"/>
        <w:left w:val="none" w:sz="0" w:space="0" w:color="auto"/>
        <w:bottom w:val="none" w:sz="0" w:space="0" w:color="auto"/>
        <w:right w:val="none" w:sz="0" w:space="0" w:color="auto"/>
      </w:divBdr>
    </w:div>
    <w:div w:id="713776249">
      <w:bodyDiv w:val="1"/>
      <w:marLeft w:val="0"/>
      <w:marRight w:val="0"/>
      <w:marTop w:val="0"/>
      <w:marBottom w:val="0"/>
      <w:divBdr>
        <w:top w:val="none" w:sz="0" w:space="0" w:color="auto"/>
        <w:left w:val="none" w:sz="0" w:space="0" w:color="auto"/>
        <w:bottom w:val="none" w:sz="0" w:space="0" w:color="auto"/>
        <w:right w:val="none" w:sz="0" w:space="0" w:color="auto"/>
      </w:divBdr>
    </w:div>
    <w:div w:id="736708999">
      <w:bodyDiv w:val="1"/>
      <w:marLeft w:val="0"/>
      <w:marRight w:val="0"/>
      <w:marTop w:val="0"/>
      <w:marBottom w:val="0"/>
      <w:divBdr>
        <w:top w:val="none" w:sz="0" w:space="0" w:color="auto"/>
        <w:left w:val="none" w:sz="0" w:space="0" w:color="auto"/>
        <w:bottom w:val="none" w:sz="0" w:space="0" w:color="auto"/>
        <w:right w:val="none" w:sz="0" w:space="0" w:color="auto"/>
      </w:divBdr>
    </w:div>
    <w:div w:id="786588507">
      <w:bodyDiv w:val="1"/>
      <w:marLeft w:val="0"/>
      <w:marRight w:val="0"/>
      <w:marTop w:val="0"/>
      <w:marBottom w:val="0"/>
      <w:divBdr>
        <w:top w:val="none" w:sz="0" w:space="0" w:color="auto"/>
        <w:left w:val="none" w:sz="0" w:space="0" w:color="auto"/>
        <w:bottom w:val="none" w:sz="0" w:space="0" w:color="auto"/>
        <w:right w:val="none" w:sz="0" w:space="0" w:color="auto"/>
      </w:divBdr>
    </w:div>
    <w:div w:id="807093986">
      <w:bodyDiv w:val="1"/>
      <w:marLeft w:val="0"/>
      <w:marRight w:val="0"/>
      <w:marTop w:val="0"/>
      <w:marBottom w:val="0"/>
      <w:divBdr>
        <w:top w:val="none" w:sz="0" w:space="0" w:color="auto"/>
        <w:left w:val="none" w:sz="0" w:space="0" w:color="auto"/>
        <w:bottom w:val="none" w:sz="0" w:space="0" w:color="auto"/>
        <w:right w:val="none" w:sz="0" w:space="0" w:color="auto"/>
      </w:divBdr>
    </w:div>
    <w:div w:id="845248587">
      <w:bodyDiv w:val="1"/>
      <w:marLeft w:val="0"/>
      <w:marRight w:val="0"/>
      <w:marTop w:val="0"/>
      <w:marBottom w:val="0"/>
      <w:divBdr>
        <w:top w:val="none" w:sz="0" w:space="0" w:color="auto"/>
        <w:left w:val="none" w:sz="0" w:space="0" w:color="auto"/>
        <w:bottom w:val="none" w:sz="0" w:space="0" w:color="auto"/>
        <w:right w:val="none" w:sz="0" w:space="0" w:color="auto"/>
      </w:divBdr>
    </w:div>
    <w:div w:id="849875477">
      <w:bodyDiv w:val="1"/>
      <w:marLeft w:val="0"/>
      <w:marRight w:val="0"/>
      <w:marTop w:val="0"/>
      <w:marBottom w:val="0"/>
      <w:divBdr>
        <w:top w:val="none" w:sz="0" w:space="0" w:color="auto"/>
        <w:left w:val="none" w:sz="0" w:space="0" w:color="auto"/>
        <w:bottom w:val="none" w:sz="0" w:space="0" w:color="auto"/>
        <w:right w:val="none" w:sz="0" w:space="0" w:color="auto"/>
      </w:divBdr>
    </w:div>
    <w:div w:id="855536235">
      <w:bodyDiv w:val="1"/>
      <w:marLeft w:val="0"/>
      <w:marRight w:val="0"/>
      <w:marTop w:val="0"/>
      <w:marBottom w:val="0"/>
      <w:divBdr>
        <w:top w:val="none" w:sz="0" w:space="0" w:color="auto"/>
        <w:left w:val="none" w:sz="0" w:space="0" w:color="auto"/>
        <w:bottom w:val="none" w:sz="0" w:space="0" w:color="auto"/>
        <w:right w:val="none" w:sz="0" w:space="0" w:color="auto"/>
      </w:divBdr>
    </w:div>
    <w:div w:id="871310812">
      <w:bodyDiv w:val="1"/>
      <w:marLeft w:val="0"/>
      <w:marRight w:val="0"/>
      <w:marTop w:val="0"/>
      <w:marBottom w:val="0"/>
      <w:divBdr>
        <w:top w:val="none" w:sz="0" w:space="0" w:color="auto"/>
        <w:left w:val="none" w:sz="0" w:space="0" w:color="auto"/>
        <w:bottom w:val="none" w:sz="0" w:space="0" w:color="auto"/>
        <w:right w:val="none" w:sz="0" w:space="0" w:color="auto"/>
      </w:divBdr>
    </w:div>
    <w:div w:id="875700711">
      <w:bodyDiv w:val="1"/>
      <w:marLeft w:val="0"/>
      <w:marRight w:val="0"/>
      <w:marTop w:val="0"/>
      <w:marBottom w:val="0"/>
      <w:divBdr>
        <w:top w:val="none" w:sz="0" w:space="0" w:color="auto"/>
        <w:left w:val="none" w:sz="0" w:space="0" w:color="auto"/>
        <w:bottom w:val="none" w:sz="0" w:space="0" w:color="auto"/>
        <w:right w:val="none" w:sz="0" w:space="0" w:color="auto"/>
      </w:divBdr>
    </w:div>
    <w:div w:id="891695448">
      <w:bodyDiv w:val="1"/>
      <w:marLeft w:val="0"/>
      <w:marRight w:val="0"/>
      <w:marTop w:val="0"/>
      <w:marBottom w:val="0"/>
      <w:divBdr>
        <w:top w:val="none" w:sz="0" w:space="0" w:color="auto"/>
        <w:left w:val="none" w:sz="0" w:space="0" w:color="auto"/>
        <w:bottom w:val="none" w:sz="0" w:space="0" w:color="auto"/>
        <w:right w:val="none" w:sz="0" w:space="0" w:color="auto"/>
      </w:divBdr>
    </w:div>
    <w:div w:id="939795540">
      <w:bodyDiv w:val="1"/>
      <w:marLeft w:val="0"/>
      <w:marRight w:val="0"/>
      <w:marTop w:val="0"/>
      <w:marBottom w:val="0"/>
      <w:divBdr>
        <w:top w:val="none" w:sz="0" w:space="0" w:color="auto"/>
        <w:left w:val="none" w:sz="0" w:space="0" w:color="auto"/>
        <w:bottom w:val="none" w:sz="0" w:space="0" w:color="auto"/>
        <w:right w:val="none" w:sz="0" w:space="0" w:color="auto"/>
      </w:divBdr>
    </w:div>
    <w:div w:id="960307918">
      <w:bodyDiv w:val="1"/>
      <w:marLeft w:val="0"/>
      <w:marRight w:val="0"/>
      <w:marTop w:val="0"/>
      <w:marBottom w:val="0"/>
      <w:divBdr>
        <w:top w:val="none" w:sz="0" w:space="0" w:color="auto"/>
        <w:left w:val="none" w:sz="0" w:space="0" w:color="auto"/>
        <w:bottom w:val="none" w:sz="0" w:space="0" w:color="auto"/>
        <w:right w:val="none" w:sz="0" w:space="0" w:color="auto"/>
      </w:divBdr>
    </w:div>
    <w:div w:id="968246434">
      <w:bodyDiv w:val="1"/>
      <w:marLeft w:val="0"/>
      <w:marRight w:val="0"/>
      <w:marTop w:val="0"/>
      <w:marBottom w:val="0"/>
      <w:divBdr>
        <w:top w:val="none" w:sz="0" w:space="0" w:color="auto"/>
        <w:left w:val="none" w:sz="0" w:space="0" w:color="auto"/>
        <w:bottom w:val="none" w:sz="0" w:space="0" w:color="auto"/>
        <w:right w:val="none" w:sz="0" w:space="0" w:color="auto"/>
      </w:divBdr>
    </w:div>
    <w:div w:id="995960256">
      <w:bodyDiv w:val="1"/>
      <w:marLeft w:val="0"/>
      <w:marRight w:val="0"/>
      <w:marTop w:val="0"/>
      <w:marBottom w:val="0"/>
      <w:divBdr>
        <w:top w:val="none" w:sz="0" w:space="0" w:color="auto"/>
        <w:left w:val="none" w:sz="0" w:space="0" w:color="auto"/>
        <w:bottom w:val="none" w:sz="0" w:space="0" w:color="auto"/>
        <w:right w:val="none" w:sz="0" w:space="0" w:color="auto"/>
      </w:divBdr>
      <w:divsChild>
        <w:div w:id="537277160">
          <w:marLeft w:val="0"/>
          <w:marRight w:val="0"/>
          <w:marTop w:val="0"/>
          <w:marBottom w:val="240"/>
          <w:divBdr>
            <w:top w:val="none" w:sz="0" w:space="0" w:color="auto"/>
            <w:left w:val="none" w:sz="0" w:space="0" w:color="auto"/>
            <w:bottom w:val="none" w:sz="0" w:space="0" w:color="auto"/>
            <w:right w:val="none" w:sz="0" w:space="0" w:color="auto"/>
          </w:divBdr>
          <w:divsChild>
            <w:div w:id="1323394072">
              <w:marLeft w:val="0"/>
              <w:marRight w:val="0"/>
              <w:marTop w:val="0"/>
              <w:marBottom w:val="0"/>
              <w:divBdr>
                <w:top w:val="none" w:sz="0" w:space="0" w:color="auto"/>
                <w:left w:val="none" w:sz="0" w:space="0" w:color="auto"/>
                <w:bottom w:val="dotted" w:sz="6" w:space="0" w:color="E5E5E5"/>
                <w:right w:val="none" w:sz="0" w:space="0" w:color="auto"/>
              </w:divBdr>
              <w:divsChild>
                <w:div w:id="1882356636">
                  <w:marLeft w:val="0"/>
                  <w:marRight w:val="0"/>
                  <w:marTop w:val="0"/>
                  <w:marBottom w:val="0"/>
                  <w:divBdr>
                    <w:top w:val="none" w:sz="0" w:space="0" w:color="auto"/>
                    <w:left w:val="none" w:sz="0" w:space="0" w:color="auto"/>
                    <w:bottom w:val="none" w:sz="0" w:space="0" w:color="auto"/>
                    <w:right w:val="none" w:sz="0" w:space="0" w:color="auto"/>
                  </w:divBdr>
                  <w:divsChild>
                    <w:div w:id="10512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7048">
          <w:marLeft w:val="0"/>
          <w:marRight w:val="0"/>
          <w:marTop w:val="0"/>
          <w:marBottom w:val="240"/>
          <w:divBdr>
            <w:top w:val="none" w:sz="0" w:space="0" w:color="auto"/>
            <w:left w:val="none" w:sz="0" w:space="0" w:color="auto"/>
            <w:bottom w:val="none" w:sz="0" w:space="0" w:color="auto"/>
            <w:right w:val="none" w:sz="0" w:space="0" w:color="auto"/>
          </w:divBdr>
          <w:divsChild>
            <w:div w:id="493381013">
              <w:marLeft w:val="0"/>
              <w:marRight w:val="0"/>
              <w:marTop w:val="0"/>
              <w:marBottom w:val="0"/>
              <w:divBdr>
                <w:top w:val="none" w:sz="0" w:space="0" w:color="auto"/>
                <w:left w:val="none" w:sz="0" w:space="0" w:color="auto"/>
                <w:bottom w:val="dotted" w:sz="6" w:space="0" w:color="E5E5E5"/>
                <w:right w:val="none" w:sz="0" w:space="0" w:color="auto"/>
              </w:divBdr>
              <w:divsChild>
                <w:div w:id="1537350018">
                  <w:marLeft w:val="0"/>
                  <w:marRight w:val="0"/>
                  <w:marTop w:val="0"/>
                  <w:marBottom w:val="0"/>
                  <w:divBdr>
                    <w:top w:val="none" w:sz="0" w:space="0" w:color="auto"/>
                    <w:left w:val="none" w:sz="0" w:space="0" w:color="auto"/>
                    <w:bottom w:val="none" w:sz="0" w:space="0" w:color="auto"/>
                    <w:right w:val="none" w:sz="0" w:space="0" w:color="auto"/>
                  </w:divBdr>
                  <w:divsChild>
                    <w:div w:id="21351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7270">
          <w:marLeft w:val="0"/>
          <w:marRight w:val="0"/>
          <w:marTop w:val="0"/>
          <w:marBottom w:val="240"/>
          <w:divBdr>
            <w:top w:val="none" w:sz="0" w:space="0" w:color="auto"/>
            <w:left w:val="none" w:sz="0" w:space="0" w:color="auto"/>
            <w:bottom w:val="none" w:sz="0" w:space="0" w:color="auto"/>
            <w:right w:val="none" w:sz="0" w:space="0" w:color="auto"/>
          </w:divBdr>
          <w:divsChild>
            <w:div w:id="946700041">
              <w:marLeft w:val="0"/>
              <w:marRight w:val="0"/>
              <w:marTop w:val="0"/>
              <w:marBottom w:val="0"/>
              <w:divBdr>
                <w:top w:val="none" w:sz="0" w:space="0" w:color="auto"/>
                <w:left w:val="none" w:sz="0" w:space="0" w:color="auto"/>
                <w:bottom w:val="dotted" w:sz="6" w:space="0" w:color="E5E5E5"/>
                <w:right w:val="none" w:sz="0" w:space="0" w:color="auto"/>
              </w:divBdr>
              <w:divsChild>
                <w:div w:id="1179659365">
                  <w:marLeft w:val="0"/>
                  <w:marRight w:val="0"/>
                  <w:marTop w:val="0"/>
                  <w:marBottom w:val="0"/>
                  <w:divBdr>
                    <w:top w:val="none" w:sz="0" w:space="0" w:color="auto"/>
                    <w:left w:val="none" w:sz="0" w:space="0" w:color="auto"/>
                    <w:bottom w:val="none" w:sz="0" w:space="0" w:color="auto"/>
                    <w:right w:val="none" w:sz="0" w:space="0" w:color="auto"/>
                  </w:divBdr>
                  <w:divsChild>
                    <w:div w:id="9017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4695">
          <w:marLeft w:val="0"/>
          <w:marRight w:val="0"/>
          <w:marTop w:val="0"/>
          <w:marBottom w:val="240"/>
          <w:divBdr>
            <w:top w:val="none" w:sz="0" w:space="0" w:color="auto"/>
            <w:left w:val="none" w:sz="0" w:space="0" w:color="auto"/>
            <w:bottom w:val="none" w:sz="0" w:space="0" w:color="auto"/>
            <w:right w:val="none" w:sz="0" w:space="0" w:color="auto"/>
          </w:divBdr>
          <w:divsChild>
            <w:div w:id="1145127932">
              <w:marLeft w:val="0"/>
              <w:marRight w:val="0"/>
              <w:marTop w:val="0"/>
              <w:marBottom w:val="0"/>
              <w:divBdr>
                <w:top w:val="none" w:sz="0" w:space="0" w:color="auto"/>
                <w:left w:val="none" w:sz="0" w:space="0" w:color="auto"/>
                <w:bottom w:val="dotted" w:sz="6" w:space="0" w:color="E5E5E5"/>
                <w:right w:val="none" w:sz="0" w:space="0" w:color="auto"/>
              </w:divBdr>
              <w:divsChild>
                <w:div w:id="1331443064">
                  <w:marLeft w:val="0"/>
                  <w:marRight w:val="0"/>
                  <w:marTop w:val="0"/>
                  <w:marBottom w:val="0"/>
                  <w:divBdr>
                    <w:top w:val="none" w:sz="0" w:space="0" w:color="auto"/>
                    <w:left w:val="none" w:sz="0" w:space="0" w:color="auto"/>
                    <w:bottom w:val="none" w:sz="0" w:space="0" w:color="auto"/>
                    <w:right w:val="none" w:sz="0" w:space="0" w:color="auto"/>
                  </w:divBdr>
                  <w:divsChild>
                    <w:div w:id="19715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5461">
          <w:marLeft w:val="0"/>
          <w:marRight w:val="0"/>
          <w:marTop w:val="0"/>
          <w:marBottom w:val="240"/>
          <w:divBdr>
            <w:top w:val="none" w:sz="0" w:space="0" w:color="auto"/>
            <w:left w:val="none" w:sz="0" w:space="0" w:color="auto"/>
            <w:bottom w:val="none" w:sz="0" w:space="0" w:color="auto"/>
            <w:right w:val="none" w:sz="0" w:space="0" w:color="auto"/>
          </w:divBdr>
          <w:divsChild>
            <w:div w:id="1406295013">
              <w:marLeft w:val="0"/>
              <w:marRight w:val="0"/>
              <w:marTop w:val="0"/>
              <w:marBottom w:val="0"/>
              <w:divBdr>
                <w:top w:val="none" w:sz="0" w:space="0" w:color="auto"/>
                <w:left w:val="none" w:sz="0" w:space="0" w:color="auto"/>
                <w:bottom w:val="dotted" w:sz="6" w:space="0" w:color="E5E5E5"/>
                <w:right w:val="none" w:sz="0" w:space="0" w:color="auto"/>
              </w:divBdr>
              <w:divsChild>
                <w:div w:id="1165055031">
                  <w:marLeft w:val="0"/>
                  <w:marRight w:val="0"/>
                  <w:marTop w:val="0"/>
                  <w:marBottom w:val="0"/>
                  <w:divBdr>
                    <w:top w:val="none" w:sz="0" w:space="0" w:color="auto"/>
                    <w:left w:val="none" w:sz="0" w:space="0" w:color="auto"/>
                    <w:bottom w:val="none" w:sz="0" w:space="0" w:color="auto"/>
                    <w:right w:val="none" w:sz="0" w:space="0" w:color="auto"/>
                  </w:divBdr>
                  <w:divsChild>
                    <w:div w:id="21079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12736">
          <w:marLeft w:val="0"/>
          <w:marRight w:val="0"/>
          <w:marTop w:val="0"/>
          <w:marBottom w:val="240"/>
          <w:divBdr>
            <w:top w:val="none" w:sz="0" w:space="0" w:color="auto"/>
            <w:left w:val="none" w:sz="0" w:space="0" w:color="auto"/>
            <w:bottom w:val="none" w:sz="0" w:space="0" w:color="auto"/>
            <w:right w:val="none" w:sz="0" w:space="0" w:color="auto"/>
          </w:divBdr>
          <w:divsChild>
            <w:div w:id="1314718444">
              <w:marLeft w:val="0"/>
              <w:marRight w:val="0"/>
              <w:marTop w:val="0"/>
              <w:marBottom w:val="0"/>
              <w:divBdr>
                <w:top w:val="none" w:sz="0" w:space="0" w:color="auto"/>
                <w:left w:val="none" w:sz="0" w:space="0" w:color="auto"/>
                <w:bottom w:val="dotted" w:sz="6" w:space="0" w:color="E5E5E5"/>
                <w:right w:val="none" w:sz="0" w:space="0" w:color="auto"/>
              </w:divBdr>
              <w:divsChild>
                <w:div w:id="1643080273">
                  <w:marLeft w:val="0"/>
                  <w:marRight w:val="0"/>
                  <w:marTop w:val="0"/>
                  <w:marBottom w:val="0"/>
                  <w:divBdr>
                    <w:top w:val="none" w:sz="0" w:space="0" w:color="auto"/>
                    <w:left w:val="none" w:sz="0" w:space="0" w:color="auto"/>
                    <w:bottom w:val="none" w:sz="0" w:space="0" w:color="auto"/>
                    <w:right w:val="none" w:sz="0" w:space="0" w:color="auto"/>
                  </w:divBdr>
                  <w:divsChild>
                    <w:div w:id="13787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134190">
          <w:marLeft w:val="0"/>
          <w:marRight w:val="0"/>
          <w:marTop w:val="0"/>
          <w:marBottom w:val="240"/>
          <w:divBdr>
            <w:top w:val="none" w:sz="0" w:space="0" w:color="auto"/>
            <w:left w:val="none" w:sz="0" w:space="0" w:color="auto"/>
            <w:bottom w:val="none" w:sz="0" w:space="0" w:color="auto"/>
            <w:right w:val="none" w:sz="0" w:space="0" w:color="auto"/>
          </w:divBdr>
          <w:divsChild>
            <w:div w:id="998730324">
              <w:marLeft w:val="0"/>
              <w:marRight w:val="0"/>
              <w:marTop w:val="0"/>
              <w:marBottom w:val="0"/>
              <w:divBdr>
                <w:top w:val="none" w:sz="0" w:space="0" w:color="auto"/>
                <w:left w:val="none" w:sz="0" w:space="0" w:color="auto"/>
                <w:bottom w:val="dotted" w:sz="6" w:space="0" w:color="E5E5E5"/>
                <w:right w:val="none" w:sz="0" w:space="0" w:color="auto"/>
              </w:divBdr>
              <w:divsChild>
                <w:div w:id="204682288">
                  <w:marLeft w:val="0"/>
                  <w:marRight w:val="0"/>
                  <w:marTop w:val="0"/>
                  <w:marBottom w:val="0"/>
                  <w:divBdr>
                    <w:top w:val="none" w:sz="0" w:space="0" w:color="auto"/>
                    <w:left w:val="none" w:sz="0" w:space="0" w:color="auto"/>
                    <w:bottom w:val="none" w:sz="0" w:space="0" w:color="auto"/>
                    <w:right w:val="none" w:sz="0" w:space="0" w:color="auto"/>
                  </w:divBdr>
                  <w:divsChild>
                    <w:div w:id="15424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07938">
          <w:marLeft w:val="0"/>
          <w:marRight w:val="0"/>
          <w:marTop w:val="0"/>
          <w:marBottom w:val="240"/>
          <w:divBdr>
            <w:top w:val="none" w:sz="0" w:space="0" w:color="auto"/>
            <w:left w:val="none" w:sz="0" w:space="0" w:color="auto"/>
            <w:bottom w:val="none" w:sz="0" w:space="0" w:color="auto"/>
            <w:right w:val="none" w:sz="0" w:space="0" w:color="auto"/>
          </w:divBdr>
          <w:divsChild>
            <w:div w:id="452676247">
              <w:marLeft w:val="0"/>
              <w:marRight w:val="0"/>
              <w:marTop w:val="0"/>
              <w:marBottom w:val="0"/>
              <w:divBdr>
                <w:top w:val="none" w:sz="0" w:space="0" w:color="auto"/>
                <w:left w:val="none" w:sz="0" w:space="0" w:color="auto"/>
                <w:bottom w:val="dotted" w:sz="6" w:space="0" w:color="E5E5E5"/>
                <w:right w:val="none" w:sz="0" w:space="0" w:color="auto"/>
              </w:divBdr>
              <w:divsChild>
                <w:div w:id="753018777">
                  <w:marLeft w:val="0"/>
                  <w:marRight w:val="0"/>
                  <w:marTop w:val="0"/>
                  <w:marBottom w:val="0"/>
                  <w:divBdr>
                    <w:top w:val="none" w:sz="0" w:space="0" w:color="auto"/>
                    <w:left w:val="none" w:sz="0" w:space="0" w:color="auto"/>
                    <w:bottom w:val="none" w:sz="0" w:space="0" w:color="auto"/>
                    <w:right w:val="none" w:sz="0" w:space="0" w:color="auto"/>
                  </w:divBdr>
                  <w:divsChild>
                    <w:div w:id="7392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8303">
          <w:marLeft w:val="0"/>
          <w:marRight w:val="0"/>
          <w:marTop w:val="0"/>
          <w:marBottom w:val="240"/>
          <w:divBdr>
            <w:top w:val="none" w:sz="0" w:space="0" w:color="auto"/>
            <w:left w:val="none" w:sz="0" w:space="0" w:color="auto"/>
            <w:bottom w:val="none" w:sz="0" w:space="0" w:color="auto"/>
            <w:right w:val="none" w:sz="0" w:space="0" w:color="auto"/>
          </w:divBdr>
          <w:divsChild>
            <w:div w:id="1846630417">
              <w:marLeft w:val="0"/>
              <w:marRight w:val="0"/>
              <w:marTop w:val="0"/>
              <w:marBottom w:val="0"/>
              <w:divBdr>
                <w:top w:val="none" w:sz="0" w:space="0" w:color="auto"/>
                <w:left w:val="none" w:sz="0" w:space="0" w:color="auto"/>
                <w:bottom w:val="dotted" w:sz="6" w:space="0" w:color="E5E5E5"/>
                <w:right w:val="none" w:sz="0" w:space="0" w:color="auto"/>
              </w:divBdr>
              <w:divsChild>
                <w:div w:id="1674911972">
                  <w:marLeft w:val="0"/>
                  <w:marRight w:val="0"/>
                  <w:marTop w:val="0"/>
                  <w:marBottom w:val="0"/>
                  <w:divBdr>
                    <w:top w:val="none" w:sz="0" w:space="0" w:color="auto"/>
                    <w:left w:val="none" w:sz="0" w:space="0" w:color="auto"/>
                    <w:bottom w:val="none" w:sz="0" w:space="0" w:color="auto"/>
                    <w:right w:val="none" w:sz="0" w:space="0" w:color="auto"/>
                  </w:divBdr>
                  <w:divsChild>
                    <w:div w:id="19927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9338">
          <w:marLeft w:val="0"/>
          <w:marRight w:val="0"/>
          <w:marTop w:val="0"/>
          <w:marBottom w:val="240"/>
          <w:divBdr>
            <w:top w:val="none" w:sz="0" w:space="0" w:color="auto"/>
            <w:left w:val="none" w:sz="0" w:space="0" w:color="auto"/>
            <w:bottom w:val="none" w:sz="0" w:space="0" w:color="auto"/>
            <w:right w:val="none" w:sz="0" w:space="0" w:color="auto"/>
          </w:divBdr>
          <w:divsChild>
            <w:div w:id="572011185">
              <w:marLeft w:val="0"/>
              <w:marRight w:val="0"/>
              <w:marTop w:val="0"/>
              <w:marBottom w:val="0"/>
              <w:divBdr>
                <w:top w:val="none" w:sz="0" w:space="0" w:color="auto"/>
                <w:left w:val="none" w:sz="0" w:space="0" w:color="auto"/>
                <w:bottom w:val="dotted" w:sz="6" w:space="0" w:color="E5E5E5"/>
                <w:right w:val="none" w:sz="0" w:space="0" w:color="auto"/>
              </w:divBdr>
              <w:divsChild>
                <w:div w:id="1091003573">
                  <w:marLeft w:val="0"/>
                  <w:marRight w:val="0"/>
                  <w:marTop w:val="0"/>
                  <w:marBottom w:val="0"/>
                  <w:divBdr>
                    <w:top w:val="none" w:sz="0" w:space="0" w:color="auto"/>
                    <w:left w:val="none" w:sz="0" w:space="0" w:color="auto"/>
                    <w:bottom w:val="none" w:sz="0" w:space="0" w:color="auto"/>
                    <w:right w:val="none" w:sz="0" w:space="0" w:color="auto"/>
                  </w:divBdr>
                  <w:divsChild>
                    <w:div w:id="4694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96110">
      <w:bodyDiv w:val="1"/>
      <w:marLeft w:val="0"/>
      <w:marRight w:val="0"/>
      <w:marTop w:val="0"/>
      <w:marBottom w:val="0"/>
      <w:divBdr>
        <w:top w:val="none" w:sz="0" w:space="0" w:color="auto"/>
        <w:left w:val="none" w:sz="0" w:space="0" w:color="auto"/>
        <w:bottom w:val="none" w:sz="0" w:space="0" w:color="auto"/>
        <w:right w:val="none" w:sz="0" w:space="0" w:color="auto"/>
      </w:divBdr>
    </w:div>
    <w:div w:id="1063678847">
      <w:bodyDiv w:val="1"/>
      <w:marLeft w:val="0"/>
      <w:marRight w:val="0"/>
      <w:marTop w:val="0"/>
      <w:marBottom w:val="0"/>
      <w:divBdr>
        <w:top w:val="none" w:sz="0" w:space="0" w:color="auto"/>
        <w:left w:val="none" w:sz="0" w:space="0" w:color="auto"/>
        <w:bottom w:val="none" w:sz="0" w:space="0" w:color="auto"/>
        <w:right w:val="none" w:sz="0" w:space="0" w:color="auto"/>
      </w:divBdr>
    </w:div>
    <w:div w:id="1277832313">
      <w:bodyDiv w:val="1"/>
      <w:marLeft w:val="0"/>
      <w:marRight w:val="0"/>
      <w:marTop w:val="0"/>
      <w:marBottom w:val="0"/>
      <w:divBdr>
        <w:top w:val="none" w:sz="0" w:space="0" w:color="auto"/>
        <w:left w:val="none" w:sz="0" w:space="0" w:color="auto"/>
        <w:bottom w:val="none" w:sz="0" w:space="0" w:color="auto"/>
        <w:right w:val="none" w:sz="0" w:space="0" w:color="auto"/>
      </w:divBdr>
    </w:div>
    <w:div w:id="1310356838">
      <w:bodyDiv w:val="1"/>
      <w:marLeft w:val="0"/>
      <w:marRight w:val="0"/>
      <w:marTop w:val="0"/>
      <w:marBottom w:val="0"/>
      <w:divBdr>
        <w:top w:val="none" w:sz="0" w:space="0" w:color="auto"/>
        <w:left w:val="none" w:sz="0" w:space="0" w:color="auto"/>
        <w:bottom w:val="none" w:sz="0" w:space="0" w:color="auto"/>
        <w:right w:val="none" w:sz="0" w:space="0" w:color="auto"/>
      </w:divBdr>
    </w:div>
    <w:div w:id="1369527830">
      <w:bodyDiv w:val="1"/>
      <w:marLeft w:val="0"/>
      <w:marRight w:val="0"/>
      <w:marTop w:val="0"/>
      <w:marBottom w:val="0"/>
      <w:divBdr>
        <w:top w:val="none" w:sz="0" w:space="0" w:color="auto"/>
        <w:left w:val="none" w:sz="0" w:space="0" w:color="auto"/>
        <w:bottom w:val="none" w:sz="0" w:space="0" w:color="auto"/>
        <w:right w:val="none" w:sz="0" w:space="0" w:color="auto"/>
      </w:divBdr>
    </w:div>
    <w:div w:id="1392314000">
      <w:bodyDiv w:val="1"/>
      <w:marLeft w:val="0"/>
      <w:marRight w:val="0"/>
      <w:marTop w:val="0"/>
      <w:marBottom w:val="0"/>
      <w:divBdr>
        <w:top w:val="none" w:sz="0" w:space="0" w:color="auto"/>
        <w:left w:val="none" w:sz="0" w:space="0" w:color="auto"/>
        <w:bottom w:val="none" w:sz="0" w:space="0" w:color="auto"/>
        <w:right w:val="none" w:sz="0" w:space="0" w:color="auto"/>
      </w:divBdr>
    </w:div>
    <w:div w:id="1473981115">
      <w:bodyDiv w:val="1"/>
      <w:marLeft w:val="0"/>
      <w:marRight w:val="0"/>
      <w:marTop w:val="0"/>
      <w:marBottom w:val="0"/>
      <w:divBdr>
        <w:top w:val="none" w:sz="0" w:space="0" w:color="auto"/>
        <w:left w:val="none" w:sz="0" w:space="0" w:color="auto"/>
        <w:bottom w:val="none" w:sz="0" w:space="0" w:color="auto"/>
        <w:right w:val="none" w:sz="0" w:space="0" w:color="auto"/>
      </w:divBdr>
    </w:div>
    <w:div w:id="1502045329">
      <w:bodyDiv w:val="1"/>
      <w:marLeft w:val="0"/>
      <w:marRight w:val="0"/>
      <w:marTop w:val="0"/>
      <w:marBottom w:val="0"/>
      <w:divBdr>
        <w:top w:val="none" w:sz="0" w:space="0" w:color="auto"/>
        <w:left w:val="none" w:sz="0" w:space="0" w:color="auto"/>
        <w:bottom w:val="none" w:sz="0" w:space="0" w:color="auto"/>
        <w:right w:val="none" w:sz="0" w:space="0" w:color="auto"/>
      </w:divBdr>
    </w:div>
    <w:div w:id="1514806842">
      <w:bodyDiv w:val="1"/>
      <w:marLeft w:val="0"/>
      <w:marRight w:val="0"/>
      <w:marTop w:val="0"/>
      <w:marBottom w:val="0"/>
      <w:divBdr>
        <w:top w:val="none" w:sz="0" w:space="0" w:color="auto"/>
        <w:left w:val="none" w:sz="0" w:space="0" w:color="auto"/>
        <w:bottom w:val="none" w:sz="0" w:space="0" w:color="auto"/>
        <w:right w:val="none" w:sz="0" w:space="0" w:color="auto"/>
      </w:divBdr>
    </w:div>
    <w:div w:id="1526863586">
      <w:bodyDiv w:val="1"/>
      <w:marLeft w:val="0"/>
      <w:marRight w:val="0"/>
      <w:marTop w:val="0"/>
      <w:marBottom w:val="0"/>
      <w:divBdr>
        <w:top w:val="none" w:sz="0" w:space="0" w:color="auto"/>
        <w:left w:val="none" w:sz="0" w:space="0" w:color="auto"/>
        <w:bottom w:val="none" w:sz="0" w:space="0" w:color="auto"/>
        <w:right w:val="none" w:sz="0" w:space="0" w:color="auto"/>
      </w:divBdr>
    </w:div>
    <w:div w:id="1549758483">
      <w:bodyDiv w:val="1"/>
      <w:marLeft w:val="0"/>
      <w:marRight w:val="0"/>
      <w:marTop w:val="0"/>
      <w:marBottom w:val="0"/>
      <w:divBdr>
        <w:top w:val="none" w:sz="0" w:space="0" w:color="auto"/>
        <w:left w:val="none" w:sz="0" w:space="0" w:color="auto"/>
        <w:bottom w:val="none" w:sz="0" w:space="0" w:color="auto"/>
        <w:right w:val="none" w:sz="0" w:space="0" w:color="auto"/>
      </w:divBdr>
    </w:div>
    <w:div w:id="1598756109">
      <w:bodyDiv w:val="1"/>
      <w:marLeft w:val="0"/>
      <w:marRight w:val="0"/>
      <w:marTop w:val="0"/>
      <w:marBottom w:val="0"/>
      <w:divBdr>
        <w:top w:val="none" w:sz="0" w:space="0" w:color="auto"/>
        <w:left w:val="none" w:sz="0" w:space="0" w:color="auto"/>
        <w:bottom w:val="none" w:sz="0" w:space="0" w:color="auto"/>
        <w:right w:val="none" w:sz="0" w:space="0" w:color="auto"/>
      </w:divBdr>
    </w:div>
    <w:div w:id="1644657562">
      <w:bodyDiv w:val="1"/>
      <w:marLeft w:val="0"/>
      <w:marRight w:val="0"/>
      <w:marTop w:val="0"/>
      <w:marBottom w:val="0"/>
      <w:divBdr>
        <w:top w:val="none" w:sz="0" w:space="0" w:color="auto"/>
        <w:left w:val="none" w:sz="0" w:space="0" w:color="auto"/>
        <w:bottom w:val="none" w:sz="0" w:space="0" w:color="auto"/>
        <w:right w:val="none" w:sz="0" w:space="0" w:color="auto"/>
      </w:divBdr>
    </w:div>
    <w:div w:id="1645964442">
      <w:bodyDiv w:val="1"/>
      <w:marLeft w:val="0"/>
      <w:marRight w:val="0"/>
      <w:marTop w:val="0"/>
      <w:marBottom w:val="0"/>
      <w:divBdr>
        <w:top w:val="none" w:sz="0" w:space="0" w:color="auto"/>
        <w:left w:val="none" w:sz="0" w:space="0" w:color="auto"/>
        <w:bottom w:val="none" w:sz="0" w:space="0" w:color="auto"/>
        <w:right w:val="none" w:sz="0" w:space="0" w:color="auto"/>
      </w:divBdr>
    </w:div>
    <w:div w:id="1705326836">
      <w:bodyDiv w:val="1"/>
      <w:marLeft w:val="0"/>
      <w:marRight w:val="0"/>
      <w:marTop w:val="0"/>
      <w:marBottom w:val="0"/>
      <w:divBdr>
        <w:top w:val="none" w:sz="0" w:space="0" w:color="auto"/>
        <w:left w:val="none" w:sz="0" w:space="0" w:color="auto"/>
        <w:bottom w:val="none" w:sz="0" w:space="0" w:color="auto"/>
        <w:right w:val="none" w:sz="0" w:space="0" w:color="auto"/>
      </w:divBdr>
    </w:div>
    <w:div w:id="1715740251">
      <w:bodyDiv w:val="1"/>
      <w:marLeft w:val="0"/>
      <w:marRight w:val="0"/>
      <w:marTop w:val="0"/>
      <w:marBottom w:val="0"/>
      <w:divBdr>
        <w:top w:val="none" w:sz="0" w:space="0" w:color="auto"/>
        <w:left w:val="none" w:sz="0" w:space="0" w:color="auto"/>
        <w:bottom w:val="none" w:sz="0" w:space="0" w:color="auto"/>
        <w:right w:val="none" w:sz="0" w:space="0" w:color="auto"/>
      </w:divBdr>
    </w:div>
    <w:div w:id="1751808554">
      <w:bodyDiv w:val="1"/>
      <w:marLeft w:val="0"/>
      <w:marRight w:val="0"/>
      <w:marTop w:val="0"/>
      <w:marBottom w:val="0"/>
      <w:divBdr>
        <w:top w:val="none" w:sz="0" w:space="0" w:color="auto"/>
        <w:left w:val="none" w:sz="0" w:space="0" w:color="auto"/>
        <w:bottom w:val="none" w:sz="0" w:space="0" w:color="auto"/>
        <w:right w:val="none" w:sz="0" w:space="0" w:color="auto"/>
      </w:divBdr>
    </w:div>
    <w:div w:id="1801461489">
      <w:bodyDiv w:val="1"/>
      <w:marLeft w:val="0"/>
      <w:marRight w:val="0"/>
      <w:marTop w:val="0"/>
      <w:marBottom w:val="0"/>
      <w:divBdr>
        <w:top w:val="none" w:sz="0" w:space="0" w:color="auto"/>
        <w:left w:val="none" w:sz="0" w:space="0" w:color="auto"/>
        <w:bottom w:val="none" w:sz="0" w:space="0" w:color="auto"/>
        <w:right w:val="none" w:sz="0" w:space="0" w:color="auto"/>
      </w:divBdr>
    </w:div>
    <w:div w:id="1805780210">
      <w:bodyDiv w:val="1"/>
      <w:marLeft w:val="0"/>
      <w:marRight w:val="0"/>
      <w:marTop w:val="0"/>
      <w:marBottom w:val="0"/>
      <w:divBdr>
        <w:top w:val="none" w:sz="0" w:space="0" w:color="auto"/>
        <w:left w:val="none" w:sz="0" w:space="0" w:color="auto"/>
        <w:bottom w:val="none" w:sz="0" w:space="0" w:color="auto"/>
        <w:right w:val="none" w:sz="0" w:space="0" w:color="auto"/>
      </w:divBdr>
    </w:div>
    <w:div w:id="1812939068">
      <w:bodyDiv w:val="1"/>
      <w:marLeft w:val="0"/>
      <w:marRight w:val="0"/>
      <w:marTop w:val="0"/>
      <w:marBottom w:val="0"/>
      <w:divBdr>
        <w:top w:val="none" w:sz="0" w:space="0" w:color="auto"/>
        <w:left w:val="none" w:sz="0" w:space="0" w:color="auto"/>
        <w:bottom w:val="none" w:sz="0" w:space="0" w:color="auto"/>
        <w:right w:val="none" w:sz="0" w:space="0" w:color="auto"/>
      </w:divBdr>
    </w:div>
    <w:div w:id="1917084303">
      <w:bodyDiv w:val="1"/>
      <w:marLeft w:val="0"/>
      <w:marRight w:val="0"/>
      <w:marTop w:val="0"/>
      <w:marBottom w:val="0"/>
      <w:divBdr>
        <w:top w:val="none" w:sz="0" w:space="0" w:color="auto"/>
        <w:left w:val="none" w:sz="0" w:space="0" w:color="auto"/>
        <w:bottom w:val="none" w:sz="0" w:space="0" w:color="auto"/>
        <w:right w:val="none" w:sz="0" w:space="0" w:color="auto"/>
      </w:divBdr>
    </w:div>
    <w:div w:id="1922566278">
      <w:bodyDiv w:val="1"/>
      <w:marLeft w:val="0"/>
      <w:marRight w:val="0"/>
      <w:marTop w:val="0"/>
      <w:marBottom w:val="0"/>
      <w:divBdr>
        <w:top w:val="none" w:sz="0" w:space="0" w:color="auto"/>
        <w:left w:val="none" w:sz="0" w:space="0" w:color="auto"/>
        <w:bottom w:val="none" w:sz="0" w:space="0" w:color="auto"/>
        <w:right w:val="none" w:sz="0" w:space="0" w:color="auto"/>
      </w:divBdr>
    </w:div>
    <w:div w:id="1968078375">
      <w:bodyDiv w:val="1"/>
      <w:marLeft w:val="0"/>
      <w:marRight w:val="0"/>
      <w:marTop w:val="0"/>
      <w:marBottom w:val="0"/>
      <w:divBdr>
        <w:top w:val="none" w:sz="0" w:space="0" w:color="auto"/>
        <w:left w:val="none" w:sz="0" w:space="0" w:color="auto"/>
        <w:bottom w:val="none" w:sz="0" w:space="0" w:color="auto"/>
        <w:right w:val="none" w:sz="0" w:space="0" w:color="auto"/>
      </w:divBdr>
    </w:div>
    <w:div w:id="1973095732">
      <w:bodyDiv w:val="1"/>
      <w:marLeft w:val="0"/>
      <w:marRight w:val="0"/>
      <w:marTop w:val="0"/>
      <w:marBottom w:val="0"/>
      <w:divBdr>
        <w:top w:val="none" w:sz="0" w:space="0" w:color="auto"/>
        <w:left w:val="none" w:sz="0" w:space="0" w:color="auto"/>
        <w:bottom w:val="none" w:sz="0" w:space="0" w:color="auto"/>
        <w:right w:val="none" w:sz="0" w:space="0" w:color="auto"/>
      </w:divBdr>
    </w:div>
    <w:div w:id="1977297485">
      <w:bodyDiv w:val="1"/>
      <w:marLeft w:val="0"/>
      <w:marRight w:val="0"/>
      <w:marTop w:val="0"/>
      <w:marBottom w:val="0"/>
      <w:divBdr>
        <w:top w:val="none" w:sz="0" w:space="0" w:color="auto"/>
        <w:left w:val="none" w:sz="0" w:space="0" w:color="auto"/>
        <w:bottom w:val="none" w:sz="0" w:space="0" w:color="auto"/>
        <w:right w:val="none" w:sz="0" w:space="0" w:color="auto"/>
      </w:divBdr>
    </w:div>
    <w:div w:id="1985503841">
      <w:bodyDiv w:val="1"/>
      <w:marLeft w:val="0"/>
      <w:marRight w:val="0"/>
      <w:marTop w:val="0"/>
      <w:marBottom w:val="0"/>
      <w:divBdr>
        <w:top w:val="none" w:sz="0" w:space="0" w:color="auto"/>
        <w:left w:val="none" w:sz="0" w:space="0" w:color="auto"/>
        <w:bottom w:val="none" w:sz="0" w:space="0" w:color="auto"/>
        <w:right w:val="none" w:sz="0" w:space="0" w:color="auto"/>
      </w:divBdr>
    </w:div>
    <w:div w:id="2033725792">
      <w:bodyDiv w:val="1"/>
      <w:marLeft w:val="0"/>
      <w:marRight w:val="0"/>
      <w:marTop w:val="0"/>
      <w:marBottom w:val="0"/>
      <w:divBdr>
        <w:top w:val="none" w:sz="0" w:space="0" w:color="auto"/>
        <w:left w:val="none" w:sz="0" w:space="0" w:color="auto"/>
        <w:bottom w:val="none" w:sz="0" w:space="0" w:color="auto"/>
        <w:right w:val="none" w:sz="0" w:space="0" w:color="auto"/>
      </w:divBdr>
    </w:div>
    <w:div w:id="2071533198">
      <w:bodyDiv w:val="1"/>
      <w:marLeft w:val="0"/>
      <w:marRight w:val="0"/>
      <w:marTop w:val="0"/>
      <w:marBottom w:val="0"/>
      <w:divBdr>
        <w:top w:val="none" w:sz="0" w:space="0" w:color="auto"/>
        <w:left w:val="none" w:sz="0" w:space="0" w:color="auto"/>
        <w:bottom w:val="none" w:sz="0" w:space="0" w:color="auto"/>
        <w:right w:val="none" w:sz="0" w:space="0" w:color="auto"/>
      </w:divBdr>
    </w:div>
    <w:div w:id="212619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539</Words>
  <Characters>3074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 s e r</cp:lastModifiedBy>
  <cp:revision>2</cp:revision>
  <cp:lastPrinted>2021-10-27T09:18:00Z</cp:lastPrinted>
  <dcterms:created xsi:type="dcterms:W3CDTF">2023-02-08T10:58:00Z</dcterms:created>
  <dcterms:modified xsi:type="dcterms:W3CDTF">2023-02-08T10:58:00Z</dcterms:modified>
</cp:coreProperties>
</file>