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97"/>
        <w:gridCol w:w="3402"/>
        <w:gridCol w:w="3969"/>
        <w:gridCol w:w="1418"/>
        <w:gridCol w:w="3685"/>
      </w:tblGrid>
      <w:tr w:rsidR="00007439" w:rsidTr="008C1832">
        <w:trPr>
          <w:trHeight w:val="565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007439" w:rsidRPr="006338AA" w:rsidRDefault="00EB399B" w:rsidP="006338AA">
            <w:p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007439" w:rsidTr="008C1832">
        <w:trPr>
          <w:trHeight w:val="387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007439" w:rsidRPr="00D538C6" w:rsidRDefault="005D41C1" w:rsidP="00F5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8376DA" w:rsidTr="008C1832">
        <w:trPr>
          <w:trHeight w:val="146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непатентованное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дозировка,</w:t>
            </w:r>
          </w:p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76DA" w:rsidRPr="00D538C6" w:rsidRDefault="008376DA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9215A9" w:rsidRPr="006C0EB9" w:rsidTr="008C1832">
        <w:trPr>
          <w:trHeight w:val="345"/>
          <w:jc w:val="center"/>
        </w:trPr>
        <w:tc>
          <w:tcPr>
            <w:tcW w:w="15722" w:type="dxa"/>
            <w:gridSpan w:val="6"/>
            <w:shd w:val="clear" w:color="auto" w:fill="auto"/>
            <w:vAlign w:val="center"/>
          </w:tcPr>
          <w:p w:rsidR="009215A9" w:rsidRPr="009215A9" w:rsidRDefault="009215A9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№1</w:t>
            </w:r>
          </w:p>
        </w:tc>
      </w:tr>
      <w:tr w:rsidR="007D463F" w:rsidRPr="006C0EB9" w:rsidTr="007D463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адреналин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/ин. 1мг/мл 1мл №5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463F" w:rsidRPr="006C0EB9" w:rsidTr="007D463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/ин. 30мг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63F" w:rsidRPr="006C0EB9" w:rsidTr="007D463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7D463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Фрамицетин</w:t>
              </w:r>
              <w:proofErr w:type="spellEnd"/>
              <w:r w:rsidRPr="007D463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+ Грамицидин + </w:t>
              </w:r>
              <w:proofErr w:type="spellStart"/>
              <w:r w:rsidRPr="007D463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Дексаметазон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софрадекс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лазные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5мл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63F" w:rsidRPr="006C0EB9" w:rsidTr="007D463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/ ин 0,5% 5,0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63F" w:rsidRPr="006C0EB9" w:rsidTr="007D463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водорода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/наружного прим. 3% -100,0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3685" w:type="dxa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463F" w:rsidRPr="006C0EB9" w:rsidTr="007D463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7D463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Повидон-йод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Бетадин</w:t>
              </w:r>
              <w:proofErr w:type="spellEnd"/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/наружного применения 12</w:t>
            </w: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3F" w:rsidRPr="007D463F" w:rsidRDefault="00AF5760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63F" w:rsidRPr="006C0EB9" w:rsidTr="007D463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. аэрозоль 10%, 38г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3F" w:rsidRPr="007D463F" w:rsidRDefault="00AF5760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3F" w:rsidRPr="006C0EB9" w:rsidTr="007D463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/ин 25%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63F" w:rsidRPr="006C0EB9" w:rsidTr="007D463F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Пиридоксин + Тиамин +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ларигама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/ ин.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7D463F" w:rsidRPr="007D463F" w:rsidRDefault="007D463F" w:rsidP="007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3F" w:rsidRPr="006C0EB9" w:rsidTr="008C1832">
        <w:trPr>
          <w:trHeight w:val="345"/>
          <w:jc w:val="center"/>
        </w:trPr>
        <w:tc>
          <w:tcPr>
            <w:tcW w:w="15722" w:type="dxa"/>
            <w:gridSpan w:val="6"/>
            <w:shd w:val="clear" w:color="auto" w:fill="auto"/>
            <w:vAlign w:val="center"/>
          </w:tcPr>
          <w:p w:rsidR="007D463F" w:rsidRPr="009215A9" w:rsidRDefault="007D463F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№2</w:t>
            </w:r>
          </w:p>
        </w:tc>
      </w:tr>
      <w:tr w:rsidR="004E0419" w:rsidRPr="006C0EB9" w:rsidTr="004E041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0419" w:rsidRDefault="004E0419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E0419" w:rsidRPr="004E0419" w:rsidRDefault="004E0419" w:rsidP="004E0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E0419" w:rsidRPr="004E0419" w:rsidRDefault="004E0419" w:rsidP="004E0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E0419" w:rsidRPr="004E0419" w:rsidRDefault="004E0419" w:rsidP="004E0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40мг/мл 2</w:t>
            </w:r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0419" w:rsidRPr="004E0419" w:rsidRDefault="004E0419" w:rsidP="004E0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4E0419" w:rsidRPr="004E0419" w:rsidRDefault="004E0419" w:rsidP="004E0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E0419" w:rsidRPr="006C0EB9" w:rsidTr="008C1832">
        <w:trPr>
          <w:trHeight w:val="345"/>
          <w:jc w:val="center"/>
        </w:trPr>
        <w:tc>
          <w:tcPr>
            <w:tcW w:w="15722" w:type="dxa"/>
            <w:gridSpan w:val="6"/>
            <w:shd w:val="clear" w:color="auto" w:fill="auto"/>
            <w:vAlign w:val="center"/>
          </w:tcPr>
          <w:p w:rsidR="004E0419" w:rsidRPr="00C81962" w:rsidRDefault="004E0419" w:rsidP="00C81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№3</w:t>
            </w:r>
          </w:p>
        </w:tc>
      </w:tr>
      <w:tr w:rsidR="004E0419" w:rsidRPr="006C0EB9" w:rsidTr="008C183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E0419" w:rsidRPr="00C81962" w:rsidRDefault="004E0419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E0419" w:rsidRPr="004E0419" w:rsidRDefault="004E0419" w:rsidP="00DA2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E0419" w:rsidRPr="004E0419" w:rsidRDefault="004E0419" w:rsidP="00DA2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E0419" w:rsidRPr="004E0419" w:rsidRDefault="004E0419" w:rsidP="00DA2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40мг/мл 2</w:t>
            </w:r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0419" w:rsidRPr="004E0419" w:rsidRDefault="004E0419" w:rsidP="00DA2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4E0419" w:rsidRPr="004E0419" w:rsidRDefault="004E0419" w:rsidP="00DA2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E0419" w:rsidRPr="006C0EB9" w:rsidTr="00186156">
        <w:trPr>
          <w:trHeight w:val="345"/>
          <w:jc w:val="center"/>
        </w:trPr>
        <w:tc>
          <w:tcPr>
            <w:tcW w:w="15722" w:type="dxa"/>
            <w:gridSpan w:val="6"/>
            <w:shd w:val="clear" w:color="auto" w:fill="auto"/>
            <w:vAlign w:val="center"/>
          </w:tcPr>
          <w:p w:rsidR="004E0419" w:rsidRPr="008376DA" w:rsidRDefault="004E0419" w:rsidP="007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C0E1D" w:rsidRPr="006C0EB9" w:rsidTr="004C0E1D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C0E1D" w:rsidRDefault="004C0E1D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/ин 25%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1D" w:rsidRPr="006C0EB9" w:rsidTr="004C0E1D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C0E1D" w:rsidRDefault="004C0E1D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Пиридоксин + Тиамин + 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ларигама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/ ин.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E1D" w:rsidRPr="006C0EB9" w:rsidTr="004C0E1D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C0E1D" w:rsidRDefault="004C0E1D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/ин. 30мг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1D" w:rsidRPr="006C0EB9" w:rsidTr="004C0E1D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C0E1D" w:rsidRDefault="004C0E1D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/ин 2,0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1D" w:rsidRPr="006C0EB9" w:rsidTr="004C0E1D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C0E1D" w:rsidRDefault="004C0E1D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Инозин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/ин 20мг/мл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E1D" w:rsidRPr="006C0EB9" w:rsidTr="004C0E1D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C0E1D" w:rsidRDefault="004C0E1D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/в/</w:t>
            </w:r>
            <w:proofErr w:type="gram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30% 10,0 №10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685" w:type="dxa"/>
            <w:vAlign w:val="center"/>
          </w:tcPr>
          <w:p w:rsidR="004C0E1D" w:rsidRPr="004C0E1D" w:rsidRDefault="004C0E1D" w:rsidP="004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E1D" w:rsidTr="008C1832">
        <w:trPr>
          <w:trHeight w:val="345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4C0E1D" w:rsidRPr="00D538C6" w:rsidRDefault="004C0E1D" w:rsidP="00A95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4C0E1D" w:rsidTr="008C1832">
        <w:trPr>
          <w:trHeight w:val="345"/>
          <w:jc w:val="center"/>
        </w:trPr>
        <w:tc>
          <w:tcPr>
            <w:tcW w:w="12037" w:type="dxa"/>
            <w:gridSpan w:val="5"/>
            <w:shd w:val="clear" w:color="auto" w:fill="auto"/>
          </w:tcPr>
          <w:p w:rsidR="004C0E1D" w:rsidRPr="00D538C6" w:rsidRDefault="004C0E1D" w:rsidP="008862A4">
            <w:pPr>
              <w:tabs>
                <w:tab w:val="left" w:pos="4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начальная (максимальная) цена     </w:t>
            </w:r>
          </w:p>
          <w:p w:rsidR="004C0E1D" w:rsidRPr="00D538C6" w:rsidRDefault="004C0E1D" w:rsidP="0088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4C0E1D" w:rsidRPr="00D538C6" w:rsidRDefault="004C0E1D" w:rsidP="00EB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0E1D" w:rsidRPr="00BC529C" w:rsidTr="008C1832">
        <w:trPr>
          <w:trHeight w:val="345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Порядок формирования </w:t>
            </w:r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4C0E1D" w:rsidRPr="00D538C6" w:rsidRDefault="004C0E1D" w:rsidP="008A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4C0E1D" w:rsidTr="008C1832">
        <w:trPr>
          <w:trHeight w:val="579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4C0E1D" w:rsidRPr="00D538C6" w:rsidRDefault="004C0E1D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должен быть поставлен в установленный срок и соответствовать предъявляемым требованиям в документации и договоре.</w:t>
            </w:r>
          </w:p>
        </w:tc>
      </w:tr>
      <w:tr w:rsidR="004C0E1D" w:rsidTr="008C1832">
        <w:trPr>
          <w:trHeight w:val="394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4C0E1D" w:rsidRPr="00FA430F" w:rsidTr="008C1832">
        <w:trPr>
          <w:trHeight w:val="372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C0E1D" w:rsidRPr="00EB399B" w:rsidRDefault="004C0E1D" w:rsidP="00EB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hAnsi="Times New Roman" w:cs="Times New Roman"/>
                <w:sz w:val="24"/>
                <w:szCs w:val="24"/>
              </w:rPr>
              <w:t>Республика Коми, город Воркута, ул. Матвеева, д.37А.</w:t>
            </w:r>
          </w:p>
        </w:tc>
      </w:tr>
      <w:tr w:rsidR="004C0E1D" w:rsidTr="008C1832">
        <w:trPr>
          <w:trHeight w:val="551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4C0E1D" w:rsidTr="008C1832">
        <w:trPr>
          <w:trHeight w:val="268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4C0E1D" w:rsidRPr="00D538C6" w:rsidRDefault="004C0E1D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C0E1D" w:rsidRDefault="004C0E1D" w:rsidP="008A7576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EB399B">
              <w:rPr>
                <w:sz w:val="24"/>
                <w:szCs w:val="24"/>
                <w:lang w:eastAsia="ru-RU"/>
              </w:rPr>
              <w:t>Срок поставки Товара: в течение 20 (двадцать)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4C0E1D" w:rsidRPr="00D538C6" w:rsidRDefault="004C0E1D" w:rsidP="008A7576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D538C6">
              <w:rPr>
                <w:sz w:val="24"/>
                <w:szCs w:val="24"/>
                <w:lang w:eastAsia="ru-RU"/>
              </w:rPr>
              <w:t xml:space="preserve">Остаточный срок годности Товара на дату поставки должен составлять не менее 70 (семидесяти) % от срока годности, </w:t>
            </w:r>
            <w:r w:rsidRPr="00D538C6">
              <w:rPr>
                <w:sz w:val="24"/>
                <w:szCs w:val="24"/>
                <w:lang w:eastAsia="ru-RU"/>
              </w:rPr>
              <w:lastRenderedPageBreak/>
              <w:t>установленного производителем</w:t>
            </w:r>
            <w:r w:rsidRPr="00D538C6">
              <w:rPr>
                <w:sz w:val="24"/>
                <w:szCs w:val="24"/>
              </w:rPr>
              <w:t>.</w:t>
            </w:r>
          </w:p>
        </w:tc>
      </w:tr>
      <w:tr w:rsidR="004C0E1D" w:rsidTr="008C1832">
        <w:trPr>
          <w:trHeight w:val="390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4C0E1D" w:rsidTr="008C1832">
        <w:trPr>
          <w:trHeight w:val="690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C0E1D" w:rsidRPr="00D538C6" w:rsidRDefault="004C0E1D" w:rsidP="00EB3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30 (тридцать) календарных дней после принятия Товара Покупателем в полном объеме и подписания Сторонами товарной накладной формы (ТОРГ-12)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Универсального передаточного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(УПД).</w:t>
            </w:r>
          </w:p>
        </w:tc>
      </w:tr>
      <w:tr w:rsidR="004C0E1D" w:rsidTr="008C1832">
        <w:trPr>
          <w:trHeight w:val="405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4C0E1D" w:rsidRPr="00D538C6" w:rsidRDefault="004C0E1D" w:rsidP="008A75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4C0E1D" w:rsidTr="008C1832">
        <w:trPr>
          <w:trHeight w:val="855"/>
          <w:jc w:val="center"/>
        </w:trPr>
        <w:tc>
          <w:tcPr>
            <w:tcW w:w="15722" w:type="dxa"/>
            <w:gridSpan w:val="6"/>
            <w:shd w:val="clear" w:color="auto" w:fill="auto"/>
          </w:tcPr>
          <w:p w:rsidR="004C0E1D" w:rsidRPr="00EB399B" w:rsidRDefault="004C0E1D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 поставляется в упаковке (полиэтиленовый пакет), позволяющей обеспечить сохранность Товара от повреждений при его отгрузке, перевозке и хранении. </w:t>
            </w:r>
          </w:p>
          <w:p w:rsidR="004C0E1D" w:rsidRPr="00EB399B" w:rsidRDefault="004C0E1D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 должна содержать всю регламентируемую информацию. Весь товар должен иметь регистрационное удостоверение, декларацию о соответствии, Сертификат качества на весь товар и на каждую партию поставляемого товара (при необходимости), паспорт завода-изготовителя (другие разрешительные документы).</w:t>
            </w:r>
          </w:p>
          <w:p w:rsidR="004C0E1D" w:rsidRDefault="004C0E1D" w:rsidP="008A75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99B"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товаром, товаром, не прошедшим переработку и восстановление потребительских свойств, не бывшим в употреблении, а также свободным от прав на него третьих лиц. Импортный Товар должен быть выпущен для свободного обращения на территории РФ с уплатой всех таможенных платежей и пошлин.</w:t>
            </w:r>
          </w:p>
        </w:tc>
      </w:tr>
    </w:tbl>
    <w:p w:rsidR="00007439" w:rsidRDefault="00007439"/>
    <w:sectPr w:rsidR="00007439" w:rsidSect="00D73FCD">
      <w:pgSz w:w="16838" w:h="11906" w:orient="landscape"/>
      <w:pgMar w:top="426" w:right="425" w:bottom="56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883"/>
    <w:multiLevelType w:val="hybridMultilevel"/>
    <w:tmpl w:val="89E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439"/>
    <w:rsid w:val="00007439"/>
    <w:rsid w:val="00022E60"/>
    <w:rsid w:val="00030495"/>
    <w:rsid w:val="000352C1"/>
    <w:rsid w:val="00042B76"/>
    <w:rsid w:val="00061F73"/>
    <w:rsid w:val="000831F0"/>
    <w:rsid w:val="00097752"/>
    <w:rsid w:val="000B32B6"/>
    <w:rsid w:val="000C5E1B"/>
    <w:rsid w:val="000D1586"/>
    <w:rsid w:val="000F1F11"/>
    <w:rsid w:val="00116868"/>
    <w:rsid w:val="00161D82"/>
    <w:rsid w:val="0018362E"/>
    <w:rsid w:val="00195277"/>
    <w:rsid w:val="00195B8E"/>
    <w:rsid w:val="001A1848"/>
    <w:rsid w:val="001A55D2"/>
    <w:rsid w:val="001A5D14"/>
    <w:rsid w:val="001C1608"/>
    <w:rsid w:val="001C5C28"/>
    <w:rsid w:val="001E12A0"/>
    <w:rsid w:val="001E3EF9"/>
    <w:rsid w:val="001F290A"/>
    <w:rsid w:val="001F4588"/>
    <w:rsid w:val="0020669E"/>
    <w:rsid w:val="0023244E"/>
    <w:rsid w:val="002574C0"/>
    <w:rsid w:val="002608EF"/>
    <w:rsid w:val="00260CFF"/>
    <w:rsid w:val="002648B7"/>
    <w:rsid w:val="0027663D"/>
    <w:rsid w:val="00284354"/>
    <w:rsid w:val="00297A61"/>
    <w:rsid w:val="002A1D60"/>
    <w:rsid w:val="002B35A0"/>
    <w:rsid w:val="002D5278"/>
    <w:rsid w:val="002E44B0"/>
    <w:rsid w:val="002E4E34"/>
    <w:rsid w:val="002F11AE"/>
    <w:rsid w:val="002F2D11"/>
    <w:rsid w:val="00317E26"/>
    <w:rsid w:val="00326787"/>
    <w:rsid w:val="00333956"/>
    <w:rsid w:val="00334873"/>
    <w:rsid w:val="00337B95"/>
    <w:rsid w:val="0035318B"/>
    <w:rsid w:val="00376852"/>
    <w:rsid w:val="00387554"/>
    <w:rsid w:val="0039196C"/>
    <w:rsid w:val="00392154"/>
    <w:rsid w:val="003B3FE0"/>
    <w:rsid w:val="003E02C5"/>
    <w:rsid w:val="003E0D85"/>
    <w:rsid w:val="003E3000"/>
    <w:rsid w:val="003E397F"/>
    <w:rsid w:val="003F747B"/>
    <w:rsid w:val="004106AA"/>
    <w:rsid w:val="00420C4A"/>
    <w:rsid w:val="00442B4E"/>
    <w:rsid w:val="0045171F"/>
    <w:rsid w:val="00455030"/>
    <w:rsid w:val="004615F7"/>
    <w:rsid w:val="00485563"/>
    <w:rsid w:val="004B076B"/>
    <w:rsid w:val="004B0F22"/>
    <w:rsid w:val="004B75B0"/>
    <w:rsid w:val="004C0E1D"/>
    <w:rsid w:val="004C6EBC"/>
    <w:rsid w:val="004D492F"/>
    <w:rsid w:val="004E0419"/>
    <w:rsid w:val="004E1565"/>
    <w:rsid w:val="004E691B"/>
    <w:rsid w:val="004E7E6B"/>
    <w:rsid w:val="004F4FCC"/>
    <w:rsid w:val="005024A6"/>
    <w:rsid w:val="00502E33"/>
    <w:rsid w:val="00514E04"/>
    <w:rsid w:val="005150B3"/>
    <w:rsid w:val="00521241"/>
    <w:rsid w:val="00531DAF"/>
    <w:rsid w:val="00532274"/>
    <w:rsid w:val="00534CE1"/>
    <w:rsid w:val="005830EB"/>
    <w:rsid w:val="00591757"/>
    <w:rsid w:val="005B3614"/>
    <w:rsid w:val="005D2BA5"/>
    <w:rsid w:val="005D41C1"/>
    <w:rsid w:val="005E0265"/>
    <w:rsid w:val="005E15E0"/>
    <w:rsid w:val="005F1595"/>
    <w:rsid w:val="00605DA9"/>
    <w:rsid w:val="00621B96"/>
    <w:rsid w:val="00632D69"/>
    <w:rsid w:val="006338AA"/>
    <w:rsid w:val="00651481"/>
    <w:rsid w:val="00670FDB"/>
    <w:rsid w:val="00675E45"/>
    <w:rsid w:val="006773F4"/>
    <w:rsid w:val="00696FFD"/>
    <w:rsid w:val="006B09BC"/>
    <w:rsid w:val="006B58CB"/>
    <w:rsid w:val="006C0EB9"/>
    <w:rsid w:val="006D132C"/>
    <w:rsid w:val="006D2369"/>
    <w:rsid w:val="006D49A7"/>
    <w:rsid w:val="006E7182"/>
    <w:rsid w:val="006F1E69"/>
    <w:rsid w:val="006F3495"/>
    <w:rsid w:val="00705DEB"/>
    <w:rsid w:val="00707100"/>
    <w:rsid w:val="0071259E"/>
    <w:rsid w:val="00730E3C"/>
    <w:rsid w:val="00741643"/>
    <w:rsid w:val="007449ED"/>
    <w:rsid w:val="00745A36"/>
    <w:rsid w:val="00772818"/>
    <w:rsid w:val="00782CBE"/>
    <w:rsid w:val="00782E1D"/>
    <w:rsid w:val="007A42D8"/>
    <w:rsid w:val="007A507B"/>
    <w:rsid w:val="007A5D45"/>
    <w:rsid w:val="007C3BBC"/>
    <w:rsid w:val="007D463F"/>
    <w:rsid w:val="007E6192"/>
    <w:rsid w:val="007E6836"/>
    <w:rsid w:val="00835469"/>
    <w:rsid w:val="008376DA"/>
    <w:rsid w:val="008549FE"/>
    <w:rsid w:val="0087206D"/>
    <w:rsid w:val="00884766"/>
    <w:rsid w:val="008862A4"/>
    <w:rsid w:val="008874AC"/>
    <w:rsid w:val="008B1D68"/>
    <w:rsid w:val="008B498F"/>
    <w:rsid w:val="008C03A9"/>
    <w:rsid w:val="008C083C"/>
    <w:rsid w:val="008C1832"/>
    <w:rsid w:val="008C21A6"/>
    <w:rsid w:val="008E29D9"/>
    <w:rsid w:val="008E5DAC"/>
    <w:rsid w:val="00900602"/>
    <w:rsid w:val="0090466B"/>
    <w:rsid w:val="009167D1"/>
    <w:rsid w:val="009215A9"/>
    <w:rsid w:val="009240EB"/>
    <w:rsid w:val="00942F14"/>
    <w:rsid w:val="00946778"/>
    <w:rsid w:val="00947020"/>
    <w:rsid w:val="0096798E"/>
    <w:rsid w:val="00977BF4"/>
    <w:rsid w:val="009800E6"/>
    <w:rsid w:val="009869D3"/>
    <w:rsid w:val="009B5CF4"/>
    <w:rsid w:val="009C0AE6"/>
    <w:rsid w:val="009D6084"/>
    <w:rsid w:val="009E02B9"/>
    <w:rsid w:val="009E7CF0"/>
    <w:rsid w:val="009F6AB0"/>
    <w:rsid w:val="00A009E1"/>
    <w:rsid w:val="00A0420D"/>
    <w:rsid w:val="00A06C79"/>
    <w:rsid w:val="00A10187"/>
    <w:rsid w:val="00A12EED"/>
    <w:rsid w:val="00A909C0"/>
    <w:rsid w:val="00A9178F"/>
    <w:rsid w:val="00A95FDB"/>
    <w:rsid w:val="00AB2E9F"/>
    <w:rsid w:val="00AD11D2"/>
    <w:rsid w:val="00AE5997"/>
    <w:rsid w:val="00AF5760"/>
    <w:rsid w:val="00AF67E0"/>
    <w:rsid w:val="00B12BA2"/>
    <w:rsid w:val="00B14EC6"/>
    <w:rsid w:val="00B22AE5"/>
    <w:rsid w:val="00B2516D"/>
    <w:rsid w:val="00B50EF2"/>
    <w:rsid w:val="00B62DB7"/>
    <w:rsid w:val="00BB353B"/>
    <w:rsid w:val="00BC0899"/>
    <w:rsid w:val="00BC529C"/>
    <w:rsid w:val="00BD1ECC"/>
    <w:rsid w:val="00BD5D52"/>
    <w:rsid w:val="00BF02EF"/>
    <w:rsid w:val="00C07F7E"/>
    <w:rsid w:val="00C26583"/>
    <w:rsid w:val="00C37003"/>
    <w:rsid w:val="00C41009"/>
    <w:rsid w:val="00C45826"/>
    <w:rsid w:val="00C67833"/>
    <w:rsid w:val="00C80C4D"/>
    <w:rsid w:val="00C81962"/>
    <w:rsid w:val="00C83504"/>
    <w:rsid w:val="00C94372"/>
    <w:rsid w:val="00C97163"/>
    <w:rsid w:val="00CA54C3"/>
    <w:rsid w:val="00CB7242"/>
    <w:rsid w:val="00CC5B36"/>
    <w:rsid w:val="00D03159"/>
    <w:rsid w:val="00D22351"/>
    <w:rsid w:val="00D538C6"/>
    <w:rsid w:val="00D73FCD"/>
    <w:rsid w:val="00D75F6D"/>
    <w:rsid w:val="00D811D5"/>
    <w:rsid w:val="00D81D16"/>
    <w:rsid w:val="00DC00BC"/>
    <w:rsid w:val="00DC22F7"/>
    <w:rsid w:val="00DD53C5"/>
    <w:rsid w:val="00DE572B"/>
    <w:rsid w:val="00E20395"/>
    <w:rsid w:val="00E2161B"/>
    <w:rsid w:val="00E47ECC"/>
    <w:rsid w:val="00E63609"/>
    <w:rsid w:val="00E76697"/>
    <w:rsid w:val="00E91822"/>
    <w:rsid w:val="00EA13F0"/>
    <w:rsid w:val="00EA37F2"/>
    <w:rsid w:val="00EA6755"/>
    <w:rsid w:val="00EA7C2A"/>
    <w:rsid w:val="00EB399B"/>
    <w:rsid w:val="00EF2361"/>
    <w:rsid w:val="00EF33A3"/>
    <w:rsid w:val="00EF62E2"/>
    <w:rsid w:val="00F11863"/>
    <w:rsid w:val="00F2403D"/>
    <w:rsid w:val="00F31970"/>
    <w:rsid w:val="00F334E1"/>
    <w:rsid w:val="00F4161B"/>
    <w:rsid w:val="00F4687D"/>
    <w:rsid w:val="00F53C89"/>
    <w:rsid w:val="00F65E1D"/>
    <w:rsid w:val="00F72EDB"/>
    <w:rsid w:val="00FA430F"/>
    <w:rsid w:val="00FD7F34"/>
    <w:rsid w:val="00FE1483"/>
    <w:rsid w:val="00FE40F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9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C97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qFormat/>
    <w:rsid w:val="00C97163"/>
    <w:rPr>
      <w:color w:val="808080"/>
    </w:rPr>
  </w:style>
  <w:style w:type="character" w:customStyle="1" w:styleId="ListLabel1">
    <w:name w:val="ListLabel 1"/>
    <w:qFormat/>
    <w:rsid w:val="00C97163"/>
    <w:rPr>
      <w:rFonts w:eastAsia="Times New Roman"/>
    </w:rPr>
  </w:style>
  <w:style w:type="character" w:customStyle="1" w:styleId="ListLabel2">
    <w:name w:val="ListLabel 2"/>
    <w:qFormat/>
    <w:rsid w:val="00C97163"/>
    <w:rPr>
      <w:rFonts w:cs="Courier New"/>
    </w:rPr>
  </w:style>
  <w:style w:type="character" w:customStyle="1" w:styleId="ListLabel3">
    <w:name w:val="ListLabel 3"/>
    <w:qFormat/>
    <w:rsid w:val="00C97163"/>
    <w:rPr>
      <w:rFonts w:cs="Wingdings"/>
    </w:rPr>
  </w:style>
  <w:style w:type="character" w:customStyle="1" w:styleId="ListLabel4">
    <w:name w:val="ListLabel 4"/>
    <w:qFormat/>
    <w:rsid w:val="00C97163"/>
    <w:rPr>
      <w:rFonts w:cs="Symbol"/>
    </w:rPr>
  </w:style>
  <w:style w:type="character" w:customStyle="1" w:styleId="ListLabel5">
    <w:name w:val="ListLabel 5"/>
    <w:qFormat/>
    <w:rsid w:val="00C97163"/>
    <w:rPr>
      <w:rFonts w:cs="Courier New"/>
    </w:rPr>
  </w:style>
  <w:style w:type="character" w:customStyle="1" w:styleId="ListLabel6">
    <w:name w:val="ListLabel 6"/>
    <w:qFormat/>
    <w:rsid w:val="00C97163"/>
    <w:rPr>
      <w:rFonts w:cs="Wingdings"/>
    </w:rPr>
  </w:style>
  <w:style w:type="character" w:customStyle="1" w:styleId="ListLabel7">
    <w:name w:val="ListLabel 7"/>
    <w:qFormat/>
    <w:rsid w:val="00C97163"/>
    <w:rPr>
      <w:rFonts w:cs="Symbol"/>
    </w:rPr>
  </w:style>
  <w:style w:type="character" w:customStyle="1" w:styleId="ListLabel8">
    <w:name w:val="ListLabel 8"/>
    <w:qFormat/>
    <w:rsid w:val="00C97163"/>
    <w:rPr>
      <w:rFonts w:cs="Courier New"/>
    </w:rPr>
  </w:style>
  <w:style w:type="character" w:customStyle="1" w:styleId="ListLabel9">
    <w:name w:val="ListLabel 9"/>
    <w:qFormat/>
    <w:rsid w:val="00C97163"/>
    <w:rPr>
      <w:rFonts w:cs="Wingdings"/>
    </w:rPr>
  </w:style>
  <w:style w:type="character" w:customStyle="1" w:styleId="ListLabel10">
    <w:name w:val="ListLabel 10"/>
    <w:qFormat/>
    <w:rsid w:val="00C97163"/>
    <w:rPr>
      <w:b/>
      <w:i/>
    </w:rPr>
  </w:style>
  <w:style w:type="paragraph" w:customStyle="1" w:styleId="1">
    <w:name w:val="Заголовок1"/>
    <w:basedOn w:val="a"/>
    <w:next w:val="a6"/>
    <w:qFormat/>
    <w:rsid w:val="00C97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7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sid w:val="00C97163"/>
    <w:rPr>
      <w:rFonts w:cs="Arial"/>
    </w:rPr>
  </w:style>
  <w:style w:type="paragraph" w:styleId="a8">
    <w:name w:val="caption"/>
    <w:basedOn w:val="a"/>
    <w:qFormat/>
    <w:rsid w:val="00C971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7163"/>
    <w:pPr>
      <w:suppressLineNumbers/>
    </w:pPr>
    <w:rPr>
      <w:rFonts w:cs="Arial"/>
    </w:rPr>
  </w:style>
  <w:style w:type="paragraph" w:customStyle="1" w:styleId="2">
    <w:name w:val="Пункт_2"/>
    <w:basedOn w:val="a"/>
    <w:qFormat/>
    <w:rsid w:val="00C9716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basedOn w:val="a"/>
    <w:next w:val="a"/>
    <w:qFormat/>
    <w:rsid w:val="00C97163"/>
    <w:pPr>
      <w:spacing w:after="0" w:line="240" w:lineRule="auto"/>
    </w:pPr>
    <w:rPr>
      <w:rFonts w:ascii="Times New Roman" w:hAnsi="Times New Roman"/>
      <w:b/>
    </w:rPr>
  </w:style>
  <w:style w:type="paragraph" w:styleId="ab">
    <w:name w:val="Balloon Text"/>
    <w:basedOn w:val="a"/>
    <w:qFormat/>
    <w:rsid w:val="00C97163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C97163"/>
    <w:pPr>
      <w:ind w:left="720"/>
      <w:contextualSpacing/>
    </w:pPr>
  </w:style>
  <w:style w:type="paragraph" w:customStyle="1" w:styleId="Default">
    <w:name w:val="Default"/>
    <w:qFormat/>
    <w:rsid w:val="00C9716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C97163"/>
    <w:pPr>
      <w:suppressLineNumbers/>
    </w:pPr>
  </w:style>
  <w:style w:type="paragraph" w:customStyle="1" w:styleId="ae">
    <w:name w:val="Заголовок таблицы"/>
    <w:basedOn w:val="ad"/>
    <w:qFormat/>
    <w:rsid w:val="00C97163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2F11AE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B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/active-substance/povidon-iod-28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lsnet.ru/active-substance/povidon-iod-2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lsnet.ru/active-substance/framicetin-gramicidin-deksametazon-4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3E52-F06D-4AFC-BA9E-5BD8115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Владиславовна</dc:creator>
  <cp:lastModifiedBy>u s e r</cp:lastModifiedBy>
  <cp:revision>17</cp:revision>
  <cp:lastPrinted>2022-12-19T08:02:00Z</cp:lastPrinted>
  <dcterms:created xsi:type="dcterms:W3CDTF">2022-12-22T07:40:00Z</dcterms:created>
  <dcterms:modified xsi:type="dcterms:W3CDTF">2023-04-26T06:15:00Z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