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E2051F">
        <w:rPr>
          <w:rFonts w:ascii="Times New Roman" w:hAnsi="Times New Roman"/>
          <w:sz w:val="24"/>
          <w:szCs w:val="24"/>
        </w:rPr>
        <w:t>зуботехнического оборудования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E2051F">
        <w:rPr>
          <w:sz w:val="24"/>
          <w:szCs w:val="24"/>
        </w:rPr>
        <w:t>зуботехническое оборудование</w:t>
      </w:r>
      <w:r w:rsidR="00E2051F"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814" w:rsidRDefault="00590814" w:rsidP="006E3AFB">
      <w:pPr>
        <w:spacing w:after="0" w:line="240" w:lineRule="auto"/>
      </w:pPr>
      <w:r>
        <w:separator/>
      </w:r>
    </w:p>
  </w:endnote>
  <w:endnote w:type="continuationSeparator" w:id="0">
    <w:p w:rsidR="00590814" w:rsidRDefault="00590814"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814" w:rsidRDefault="00590814" w:rsidP="006E3AFB">
      <w:pPr>
        <w:spacing w:after="0" w:line="240" w:lineRule="auto"/>
      </w:pPr>
      <w:r>
        <w:separator/>
      </w:r>
    </w:p>
  </w:footnote>
  <w:footnote w:type="continuationSeparator" w:id="0">
    <w:p w:rsidR="00590814" w:rsidRDefault="00590814"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11BE3"/>
    <w:rsid w:val="00156602"/>
    <w:rsid w:val="00246EE4"/>
    <w:rsid w:val="002B07D1"/>
    <w:rsid w:val="00320AF3"/>
    <w:rsid w:val="00397ACC"/>
    <w:rsid w:val="003B13E1"/>
    <w:rsid w:val="004E2927"/>
    <w:rsid w:val="005524D4"/>
    <w:rsid w:val="00590814"/>
    <w:rsid w:val="006E3AFB"/>
    <w:rsid w:val="00825E2D"/>
    <w:rsid w:val="00835FCC"/>
    <w:rsid w:val="00840AA5"/>
    <w:rsid w:val="008650F4"/>
    <w:rsid w:val="00871E0F"/>
    <w:rsid w:val="00A56286"/>
    <w:rsid w:val="00AF0295"/>
    <w:rsid w:val="00BC2F41"/>
    <w:rsid w:val="00BE25B2"/>
    <w:rsid w:val="00BF0892"/>
    <w:rsid w:val="00C85C36"/>
    <w:rsid w:val="00D611A6"/>
    <w:rsid w:val="00DA186B"/>
    <w:rsid w:val="00DA73E6"/>
    <w:rsid w:val="00E2051F"/>
    <w:rsid w:val="00E219E4"/>
    <w:rsid w:val="00E52C5E"/>
    <w:rsid w:val="00E61BC6"/>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4188</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14</cp:revision>
  <dcterms:created xsi:type="dcterms:W3CDTF">2022-09-12T08:36:00Z</dcterms:created>
  <dcterms:modified xsi:type="dcterms:W3CDTF">2023-03-20T07:08:00Z</dcterms:modified>
</cp:coreProperties>
</file>