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1280"/>
        <w:gridCol w:w="1418"/>
        <w:gridCol w:w="2977"/>
        <w:gridCol w:w="3543"/>
      </w:tblGrid>
      <w:tr w:rsidR="0034538B" w:rsidRPr="00E72E80" w:rsidTr="00FE15BF">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E72E80" w:rsidRDefault="0034538B" w:rsidP="00487D5B">
            <w:pPr>
              <w:spacing w:after="0" w:line="240" w:lineRule="auto"/>
              <w:ind w:right="252"/>
              <w:rPr>
                <w:rFonts w:ascii="Times New Roman" w:hAnsi="Times New Roman" w:cs="Times New Roman"/>
                <w:b/>
                <w:color w:val="000000"/>
                <w:sz w:val="24"/>
                <w:szCs w:val="24"/>
                <w:lang w:eastAsia="ru-RU"/>
              </w:rPr>
            </w:pPr>
            <w:r w:rsidRPr="00E72E80">
              <w:rPr>
                <w:rFonts w:ascii="Times New Roman" w:hAnsi="Times New Roman" w:cs="Times New Roman"/>
                <w:b/>
                <w:color w:val="000000"/>
                <w:sz w:val="24"/>
                <w:szCs w:val="24"/>
                <w:lang w:eastAsia="ru-RU"/>
              </w:rPr>
              <w:t xml:space="preserve">1. </w:t>
            </w:r>
            <w:proofErr w:type="gramStart"/>
            <w:r w:rsidRPr="00E72E80">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E72E80" w:rsidRDefault="0034538B" w:rsidP="00293418">
            <w:pPr>
              <w:spacing w:after="0" w:line="240" w:lineRule="auto"/>
              <w:jc w:val="center"/>
              <w:rPr>
                <w:rFonts w:ascii="Times New Roman" w:hAnsi="Times New Roman" w:cs="Times New Roman"/>
                <w:color w:val="000000"/>
                <w:sz w:val="24"/>
                <w:szCs w:val="24"/>
                <w:lang w:eastAsia="ru-RU"/>
              </w:rPr>
            </w:pPr>
          </w:p>
        </w:tc>
      </w:tr>
      <w:tr w:rsidR="0046655C" w:rsidRPr="00E72E80" w:rsidTr="00FE15BF">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46655C" w:rsidRPr="00E72E80" w:rsidRDefault="0046655C" w:rsidP="00293418">
            <w:pPr>
              <w:spacing w:after="0" w:line="240" w:lineRule="auto"/>
              <w:jc w:val="center"/>
              <w:rPr>
                <w:rFonts w:ascii="Times New Roman" w:hAnsi="Times New Roman" w:cs="Times New Roman"/>
                <w:color w:val="000000"/>
                <w:sz w:val="24"/>
                <w:szCs w:val="24"/>
                <w:lang w:eastAsia="ru-RU"/>
              </w:rPr>
            </w:pPr>
            <w:r w:rsidRPr="00E72E80">
              <w:rPr>
                <w:rFonts w:ascii="Times New Roman" w:hAnsi="Times New Roman" w:cs="Times New Roman"/>
                <w:color w:val="000000"/>
                <w:sz w:val="24"/>
                <w:szCs w:val="24"/>
                <w:lang w:eastAsia="ru-RU"/>
              </w:rPr>
              <w:t>№</w:t>
            </w:r>
            <w:proofErr w:type="gramStart"/>
            <w:r w:rsidRPr="00E72E80">
              <w:rPr>
                <w:rFonts w:ascii="Times New Roman" w:hAnsi="Times New Roman" w:cs="Times New Roman"/>
                <w:color w:val="000000"/>
                <w:sz w:val="24"/>
                <w:szCs w:val="24"/>
                <w:lang w:eastAsia="ru-RU"/>
              </w:rPr>
              <w:t>п</w:t>
            </w:r>
            <w:proofErr w:type="gramEnd"/>
            <w:r w:rsidRPr="00E72E80">
              <w:rPr>
                <w:rFonts w:ascii="Times New Roman" w:hAnsi="Times New Roman" w:cs="Times New Roman"/>
                <w:color w:val="000000"/>
                <w:sz w:val="24"/>
                <w:szCs w:val="24"/>
                <w:lang w:eastAsia="ru-RU"/>
              </w:rPr>
              <w:t>/п</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Наименование товара</w:t>
            </w:r>
          </w:p>
        </w:tc>
        <w:tc>
          <w:tcPr>
            <w:tcW w:w="1280"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Ед. изм.</w:t>
            </w:r>
          </w:p>
        </w:tc>
        <w:tc>
          <w:tcPr>
            <w:tcW w:w="1418"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ind w:right="224"/>
              <w:jc w:val="center"/>
              <w:rPr>
                <w:rFonts w:ascii="Times New Roman" w:eastAsia="Calibri" w:hAnsi="Times New Roman" w:cs="Times New Roman"/>
                <w:color w:val="000000"/>
                <w:sz w:val="24"/>
                <w:szCs w:val="24"/>
                <w:lang w:eastAsia="ru-RU"/>
              </w:rPr>
            </w:pPr>
            <w:r w:rsidRPr="00E72E80">
              <w:rPr>
                <w:rFonts w:ascii="Times New Roman" w:eastAsia="Calibri" w:hAnsi="Times New Roman" w:cs="Times New Roman"/>
                <w:color w:val="000000"/>
                <w:sz w:val="24"/>
                <w:szCs w:val="24"/>
                <w:lang w:eastAsia="ru-RU"/>
              </w:rPr>
              <w:t>Кол-во</w:t>
            </w:r>
          </w:p>
        </w:tc>
        <w:tc>
          <w:tcPr>
            <w:tcW w:w="297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eastAsia="Calibri" w:hAnsi="Times New Roman" w:cs="Times New Roman"/>
                <w:sz w:val="24"/>
                <w:szCs w:val="24"/>
              </w:rPr>
            </w:pPr>
            <w:r w:rsidRPr="00E72E80">
              <w:rPr>
                <w:rFonts w:ascii="Times New Roman" w:eastAsia="Calibri" w:hAnsi="Times New Roman" w:cs="Times New Roman"/>
                <w:color w:val="000000"/>
                <w:sz w:val="24"/>
                <w:szCs w:val="24"/>
                <w:lang w:eastAsia="ru-RU"/>
              </w:rPr>
              <w:t>Цена за единицу без учета НДС</w:t>
            </w:r>
          </w:p>
        </w:tc>
        <w:tc>
          <w:tcPr>
            <w:tcW w:w="354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6655C" w:rsidRPr="00E72E80" w:rsidRDefault="0046655C" w:rsidP="0046655C">
            <w:pPr>
              <w:spacing w:after="0" w:line="240" w:lineRule="auto"/>
              <w:jc w:val="center"/>
              <w:rPr>
                <w:rFonts w:ascii="Times New Roman" w:hAnsi="Times New Roman" w:cs="Times New Roman"/>
                <w:sz w:val="24"/>
                <w:szCs w:val="24"/>
              </w:rPr>
            </w:pPr>
            <w:r w:rsidRPr="00E72E80">
              <w:rPr>
                <w:rFonts w:ascii="Times New Roman" w:eastAsia="Calibri" w:hAnsi="Times New Roman" w:cs="Times New Roman"/>
                <w:color w:val="000000"/>
                <w:sz w:val="24"/>
                <w:szCs w:val="24"/>
                <w:lang w:eastAsia="ru-RU"/>
              </w:rPr>
              <w:t>Цена за ед. товара с  учетом НДС</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качественного и полуколичественного определения содержания С-реактивного белка в сыворотке крови человека методом </w:t>
            </w:r>
            <w:proofErr w:type="gramStart"/>
            <w:r w:rsidRPr="00E72E80">
              <w:rPr>
                <w:rFonts w:ascii="Times New Roman" w:hAnsi="Times New Roman" w:cs="Times New Roman"/>
                <w:color w:val="000000"/>
                <w:sz w:val="24"/>
                <w:szCs w:val="24"/>
              </w:rPr>
              <w:t>латекс-агглютинации</w:t>
            </w:r>
            <w:proofErr w:type="gramEnd"/>
            <w:r w:rsidRPr="00E72E80">
              <w:rPr>
                <w:rFonts w:ascii="Times New Roman" w:hAnsi="Times New Roman" w:cs="Times New Roman"/>
                <w:color w:val="000000"/>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1 587,52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1 587,52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Трилон</w:t>
            </w:r>
            <w:proofErr w:type="gramStart"/>
            <w:r w:rsidRPr="00E72E80">
              <w:rPr>
                <w:rFonts w:ascii="Times New Roman" w:hAnsi="Times New Roman" w:cs="Times New Roman"/>
                <w:color w:val="000000"/>
                <w:sz w:val="24"/>
                <w:szCs w:val="24"/>
              </w:rPr>
              <w:t xml:space="preserve"> Б</w:t>
            </w:r>
            <w:proofErr w:type="gramEnd"/>
            <w:r w:rsidRPr="00E72E80">
              <w:rPr>
                <w:rFonts w:ascii="Times New Roman" w:hAnsi="Times New Roman" w:cs="Times New Roman"/>
                <w:color w:val="000000"/>
                <w:sz w:val="24"/>
                <w:szCs w:val="24"/>
              </w:rPr>
              <w:t xml:space="preserve"> чда (фас 0.1)</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кг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4 271,73</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4 271,73</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Реагент очищающий  для всех гем</w:t>
            </w:r>
            <w:proofErr w:type="gramStart"/>
            <w:r w:rsidRPr="00E72E80">
              <w:rPr>
                <w:rFonts w:ascii="Times New Roman" w:hAnsi="Times New Roman" w:cs="Times New Roman"/>
                <w:color w:val="000000"/>
                <w:sz w:val="24"/>
                <w:szCs w:val="24"/>
              </w:rPr>
              <w:t>.а</w:t>
            </w:r>
            <w:proofErr w:type="gramEnd"/>
            <w:r w:rsidRPr="00E72E80">
              <w:rPr>
                <w:rFonts w:ascii="Times New Roman" w:hAnsi="Times New Roman" w:cs="Times New Roman"/>
                <w:color w:val="000000"/>
                <w:sz w:val="24"/>
                <w:szCs w:val="24"/>
              </w:rPr>
              <w:t>нализаторов, 0,5 л</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5 302,53</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5 302,53</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Держатель с автоматическим сбросом иглы, 50 </w:t>
            </w:r>
            <w:proofErr w:type="gramStart"/>
            <w:r w:rsidRPr="00E72E80">
              <w:rPr>
                <w:rFonts w:ascii="Times New Roman" w:hAnsi="Times New Roman" w:cs="Times New Roman"/>
                <w:color w:val="000000"/>
                <w:sz w:val="24"/>
                <w:szCs w:val="24"/>
              </w:rPr>
              <w:t>шт</w:t>
            </w:r>
            <w:proofErr w:type="gramEnd"/>
            <w:r w:rsidRPr="00E72E80">
              <w:rPr>
                <w:rFonts w:ascii="Times New Roman" w:hAnsi="Times New Roman" w:cs="Times New Roman"/>
                <w:color w:val="000000"/>
                <w:sz w:val="24"/>
                <w:szCs w:val="24"/>
              </w:rPr>
              <w:t>/уп</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753,66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753,66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количественного определения концентрации холестерина липопротеинов высокой плотности в сыворотке и плазме крови </w:t>
            </w:r>
            <w:proofErr w:type="gramStart"/>
            <w:r w:rsidRPr="00E72E80">
              <w:rPr>
                <w:rFonts w:ascii="Times New Roman" w:hAnsi="Times New Roman" w:cs="Times New Roman"/>
                <w:color w:val="000000"/>
                <w:sz w:val="24"/>
                <w:szCs w:val="24"/>
              </w:rPr>
              <w:t>человека</w:t>
            </w:r>
            <w:proofErr w:type="gramEnd"/>
            <w:r w:rsidRPr="00E72E80">
              <w:rPr>
                <w:rFonts w:ascii="Times New Roman" w:hAnsi="Times New Roman" w:cs="Times New Roman"/>
                <w:color w:val="000000"/>
                <w:sz w:val="24"/>
                <w:szCs w:val="24"/>
              </w:rPr>
              <w:t xml:space="preserve"> прямым энзиматическим методом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18 306,50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18 306,50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концентрации триглицеридов в сыворотке или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2 380,46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2 380,46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Пробирка вакуумная с цитратом натрия 3,8 %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701,10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701,10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активности аланинаминотрансферазы в сыворотке или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2 451,80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2 451,80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качественного и полуколичественного определения содержания антистрептолизина</w:t>
            </w:r>
            <w:proofErr w:type="gramStart"/>
            <w:r w:rsidRPr="00E72E80">
              <w:rPr>
                <w:rFonts w:ascii="Times New Roman" w:hAnsi="Times New Roman" w:cs="Times New Roman"/>
                <w:color w:val="000000"/>
                <w:sz w:val="24"/>
                <w:szCs w:val="24"/>
              </w:rPr>
              <w:t xml:space="preserve"> О</w:t>
            </w:r>
            <w:proofErr w:type="gramEnd"/>
            <w:r w:rsidRPr="00E72E80">
              <w:rPr>
                <w:rFonts w:ascii="Times New Roman" w:hAnsi="Times New Roman" w:cs="Times New Roman"/>
                <w:color w:val="000000"/>
                <w:sz w:val="24"/>
                <w:szCs w:val="24"/>
              </w:rPr>
              <w:t xml:space="preserve"> в сыворотке крови человека методом латекс-агглютинации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1 587,52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1 587,52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lastRenderedPageBreak/>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Натрий лимоннокислый  3-х зам.  5,5 - водн.  чда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502,58</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502,58</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для окраски по Граму</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978,26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978,26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для окраски по Циль-Нильсену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718,32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718,32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Игла двухсторонняя с визуальной камерой YH, зеленая (21G; 0,8х38 мм) уп. 100 </w:t>
            </w:r>
            <w:proofErr w:type="gramStart"/>
            <w:r w:rsidRPr="00E72E80">
              <w:rPr>
                <w:rFonts w:ascii="Times New Roman" w:hAnsi="Times New Roman" w:cs="Times New Roman"/>
                <w:color w:val="000000"/>
                <w:sz w:val="24"/>
                <w:szCs w:val="24"/>
              </w:rPr>
              <w:t>шт</w:t>
            </w:r>
            <w:proofErr w:type="gramEnd"/>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738,00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738,00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для клинического анализа кала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2 911,82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2 911,82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Тест-полоски DIRUI H10, (100 шт./уп.)</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894,65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894,65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контрольных растворов белков мочи (8флх10 мл)</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3 791,48</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3 791,48</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активности аспартатаминотрансферазы в сыворотке или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2 451,80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2 451,80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Пробирка вакуумная с К</w:t>
            </w:r>
            <w:proofErr w:type="gramStart"/>
            <w:r w:rsidRPr="00E72E80">
              <w:rPr>
                <w:rFonts w:ascii="Times New Roman" w:hAnsi="Times New Roman" w:cs="Times New Roman"/>
                <w:color w:val="000000"/>
                <w:sz w:val="24"/>
                <w:szCs w:val="24"/>
              </w:rPr>
              <w:t>2</w:t>
            </w:r>
            <w:proofErr w:type="gramEnd"/>
            <w:r w:rsidRPr="00E72E80">
              <w:rPr>
                <w:rFonts w:ascii="Times New Roman" w:hAnsi="Times New Roman" w:cs="Times New Roman"/>
                <w:color w:val="000000"/>
                <w:sz w:val="24"/>
                <w:szCs w:val="24"/>
              </w:rPr>
              <w:t xml:space="preserve"> ЭДТА (3 мл, 13х75 мм) 100 шт.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756,45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756,45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Промывающий р-р Абакус (1л/уп)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1 480,11</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1 480,11</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Стекло предметное (26х76х1) СП-7102 для имп. диагн. аппар. без </w:t>
            </w:r>
            <w:proofErr w:type="gramStart"/>
            <w:r w:rsidRPr="00E72E80">
              <w:rPr>
                <w:rFonts w:ascii="Times New Roman" w:hAnsi="Times New Roman" w:cs="Times New Roman"/>
                <w:color w:val="000000"/>
                <w:sz w:val="24"/>
                <w:szCs w:val="24"/>
              </w:rPr>
              <w:t>обр</w:t>
            </w:r>
            <w:proofErr w:type="gramEnd"/>
            <w:r w:rsidRPr="00E72E80">
              <w:rPr>
                <w:rFonts w:ascii="Times New Roman" w:hAnsi="Times New Roman" w:cs="Times New Roman"/>
                <w:color w:val="000000"/>
                <w:sz w:val="24"/>
                <w:szCs w:val="24"/>
              </w:rPr>
              <w:t xml:space="preserve"> уп.72 шт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3,73</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3,73</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РФ  Экспресс-латекс  (250 опр.)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1 265,26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1 265,26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Лизирующий р-р Абакус (1л/уп)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4 570,94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4 570,94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исследования фекалий по методу Като</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1 164,40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1 164,40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МОЧЕВИНА   (100 мл)  Кат.№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1 433,36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1 433,36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Изотонический разбавитель Абакус (10л/уп)</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2 292,73</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2 292,73</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ЛПНП-ХОЛЕСТЕРИН  Кат.№  А055.1.120 "Абрис+"</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21 759,52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21 759,52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МОЧЕВАЯ КИСЛОТА (100мл)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1 429,26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1 429,26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28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Раствор фенолфталеина спиртовой (1%) 100 мл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246,00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246,00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lastRenderedPageBreak/>
              <w:t>29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определения активности гамма-глутамилтрансферазы в сыворотке крови </w:t>
            </w:r>
            <w:proofErr w:type="gramStart"/>
            <w:r w:rsidRPr="00E72E80">
              <w:rPr>
                <w:rFonts w:ascii="Times New Roman" w:hAnsi="Times New Roman" w:cs="Times New Roman"/>
                <w:color w:val="000000"/>
                <w:sz w:val="24"/>
                <w:szCs w:val="24"/>
              </w:rPr>
              <w:t xml:space="preserve">( </w:t>
            </w:r>
            <w:proofErr w:type="gramEnd"/>
            <w:r w:rsidRPr="00E72E80">
              <w:rPr>
                <w:rFonts w:ascii="Times New Roman" w:hAnsi="Times New Roman" w:cs="Times New Roman"/>
                <w:color w:val="000000"/>
                <w:sz w:val="24"/>
                <w:szCs w:val="24"/>
              </w:rPr>
              <w:t xml:space="preserve">50 мл)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1 832,70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1 832,70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Масло иммерсионное  (100мл)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118,56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118,56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ХОЛЕСТЕРИН ОБЩИЙ  (500 мл)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3 177,50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3 177,50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Салфетки стер. 5х5 см, 8-сл, 17-нитей  (уп.10 </w:t>
            </w:r>
            <w:proofErr w:type="gramStart"/>
            <w:r w:rsidRPr="00E72E80">
              <w:rPr>
                <w:rFonts w:ascii="Times New Roman" w:hAnsi="Times New Roman" w:cs="Times New Roman"/>
                <w:color w:val="000000"/>
                <w:sz w:val="24"/>
                <w:szCs w:val="24"/>
              </w:rPr>
              <w:t>шт</w:t>
            </w:r>
            <w:proofErr w:type="gramEnd"/>
            <w:r w:rsidRPr="00E72E80">
              <w:rPr>
                <w:rFonts w:ascii="Times New Roman" w:hAnsi="Times New Roman" w:cs="Times New Roman"/>
                <w:color w:val="000000"/>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66,58</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66,58</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ГЛЮКОЗА GOD-PAP </w:t>
            </w:r>
            <w:proofErr w:type="gramStart"/>
            <w:r w:rsidRPr="00E72E80">
              <w:rPr>
                <w:rFonts w:ascii="Times New Roman" w:hAnsi="Times New Roman" w:cs="Times New Roman"/>
                <w:color w:val="000000"/>
                <w:sz w:val="24"/>
                <w:szCs w:val="24"/>
              </w:rPr>
              <w:t xml:space="preserve">( </w:t>
            </w:r>
            <w:proofErr w:type="gramEnd"/>
            <w:r w:rsidRPr="00E72E80">
              <w:rPr>
                <w:rFonts w:ascii="Times New Roman" w:hAnsi="Times New Roman" w:cs="Times New Roman"/>
                <w:color w:val="000000"/>
                <w:sz w:val="24"/>
                <w:szCs w:val="24"/>
              </w:rPr>
              <w:t xml:space="preserve">500 мл)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1 316,10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1 316,10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Пробирка вакуумная без наполнителя (6мл, 13х100), 100 </w:t>
            </w:r>
            <w:proofErr w:type="gramStart"/>
            <w:r w:rsidRPr="00E72E80">
              <w:rPr>
                <w:rFonts w:ascii="Times New Roman" w:hAnsi="Times New Roman" w:cs="Times New Roman"/>
                <w:color w:val="000000"/>
                <w:sz w:val="24"/>
                <w:szCs w:val="24"/>
              </w:rPr>
              <w:t>шт</w:t>
            </w:r>
            <w:proofErr w:type="gramEnd"/>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756,45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756,45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Пробирка  c ЭДТА-К3, 0.25/0,5 мл (уп. 50 шт.)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1 525,01</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1 525,01</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КАЛИЙ ТФБ  (50 мл)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2 391,94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2 391,94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АПТВ-Эл-тест (жидкий) 100-200 </w:t>
            </w:r>
            <w:proofErr w:type="gramStart"/>
            <w:r w:rsidRPr="00E72E80">
              <w:rPr>
                <w:rFonts w:ascii="Times New Roman" w:hAnsi="Times New Roman" w:cs="Times New Roman"/>
                <w:color w:val="000000"/>
                <w:sz w:val="24"/>
                <w:szCs w:val="24"/>
              </w:rPr>
              <w:t>опр</w:t>
            </w:r>
            <w:proofErr w:type="gramEnd"/>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1 989,28</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1 989,28</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концентрации мочевины в биологических жидкостях колориметрическим методом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1 389,90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1 389,90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39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Техпластин </w:t>
            </w:r>
            <w:proofErr w:type="gramStart"/>
            <w:r w:rsidRPr="00E72E80">
              <w:rPr>
                <w:rFonts w:ascii="Times New Roman" w:hAnsi="Times New Roman" w:cs="Times New Roman"/>
                <w:color w:val="000000"/>
                <w:sz w:val="24"/>
                <w:szCs w:val="24"/>
              </w:rPr>
              <w:t>-т</w:t>
            </w:r>
            <w:proofErr w:type="gramEnd"/>
            <w:r w:rsidRPr="00E72E80">
              <w:rPr>
                <w:rFonts w:ascii="Times New Roman" w:hAnsi="Times New Roman" w:cs="Times New Roman"/>
                <w:color w:val="000000"/>
                <w:sz w:val="24"/>
                <w:szCs w:val="24"/>
              </w:rPr>
              <w:t>ест (плазмы и венозной  крови) (4х25  опр.) МИЧ 1.1-1.3,</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2 943,40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2 943,40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Краситель азур-эозин по </w:t>
            </w:r>
            <w:proofErr w:type="gramStart"/>
            <w:r w:rsidRPr="00E72E80">
              <w:rPr>
                <w:rFonts w:ascii="Times New Roman" w:hAnsi="Times New Roman" w:cs="Times New Roman"/>
                <w:color w:val="000000"/>
                <w:sz w:val="24"/>
                <w:szCs w:val="24"/>
              </w:rPr>
              <w:t>Романовскому</w:t>
            </w:r>
            <w:proofErr w:type="gramEnd"/>
            <w:r w:rsidRPr="00E72E80">
              <w:rPr>
                <w:rFonts w:ascii="Times New Roman" w:hAnsi="Times New Roman" w:cs="Times New Roman"/>
                <w:color w:val="000000"/>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proofErr w:type="gramStart"/>
            <w:r w:rsidRPr="00E72E80">
              <w:rPr>
                <w:rFonts w:ascii="Times New Roman" w:hAnsi="Times New Roman" w:cs="Times New Roman"/>
                <w:color w:val="000000"/>
                <w:sz w:val="24"/>
                <w:szCs w:val="24"/>
              </w:rPr>
              <w:t>л</w:t>
            </w:r>
            <w:proofErr w:type="gramEnd"/>
            <w:r w:rsidRPr="00E72E80">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2 747,00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2 747,00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w:t>
            </w:r>
            <w:proofErr w:type="gramStart"/>
            <w:r w:rsidRPr="00E72E80">
              <w:rPr>
                <w:rFonts w:ascii="Times New Roman" w:hAnsi="Times New Roman" w:cs="Times New Roman"/>
                <w:color w:val="000000"/>
                <w:sz w:val="24"/>
                <w:szCs w:val="24"/>
              </w:rPr>
              <w:t>тест-полосок</w:t>
            </w:r>
            <w:proofErr w:type="gramEnd"/>
            <w:r w:rsidRPr="00E72E80">
              <w:rPr>
                <w:rFonts w:ascii="Times New Roman" w:hAnsi="Times New Roman" w:cs="Times New Roman"/>
                <w:color w:val="000000"/>
                <w:sz w:val="24"/>
                <w:szCs w:val="24"/>
              </w:rPr>
              <w:t xml:space="preserve"> иммунохроматографических для одновременного выявления наркотических веществ и их метаболитов в моче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608,85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608,85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Контейнер одноразовый медицинский полимерный нестерильный</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11,70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11,70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содержания общего белка в моче или ликворе колориметрическим методом на основе реакции с пирогаллоловым красным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742,92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742,92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количественного определения концентрации гемоглобина А1с в цельной крови иммунотурбидиметрическим методом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24 497,50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24 497,50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lastRenderedPageBreak/>
              <w:t>45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Пробирка вакуум (К3 ЭДТА), 13х75 мм, 2 мл, 100 </w:t>
            </w:r>
            <w:proofErr w:type="gramStart"/>
            <w:r w:rsidRPr="00E72E80">
              <w:rPr>
                <w:rFonts w:ascii="Times New Roman" w:hAnsi="Times New Roman" w:cs="Times New Roman"/>
                <w:color w:val="000000"/>
                <w:sz w:val="24"/>
                <w:szCs w:val="24"/>
              </w:rPr>
              <w:t>шт</w:t>
            </w:r>
            <w:proofErr w:type="gramEnd"/>
            <w:r w:rsidRPr="00E72E80">
              <w:rPr>
                <w:rFonts w:ascii="Times New Roman" w:hAnsi="Times New Roman" w:cs="Times New Roman"/>
                <w:color w:val="000000"/>
                <w:sz w:val="24"/>
                <w:szCs w:val="24"/>
              </w:rPr>
              <w:t>/уп, пластик</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786,94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786,94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"Антиген кардиолипиновый для реакции микропреципитации 500 анализов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6 015,44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6 015,44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содержания креатинина в биологических жидкостях</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542,84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542,84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концентрации кальция в сыворотке или плазме крови унифицированным колориметрическим методом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560,06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560,06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49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определения концентрации общего белка в сыворотке и плазме крови биуретовым методом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900,36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900,36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контрольных сывороток для биохимических исследований (нормальный уровень)</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7 165,16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7 165,16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Буферный промывающий раствор ИВД, для ручного анализа </w:t>
            </w:r>
            <w:proofErr w:type="gramStart"/>
            <w:r w:rsidRPr="00E72E80">
              <w:rPr>
                <w:rFonts w:ascii="Times New Roman" w:hAnsi="Times New Roman" w:cs="Times New Roman"/>
                <w:color w:val="000000"/>
                <w:sz w:val="24"/>
                <w:szCs w:val="24"/>
              </w:rPr>
              <w:t xml:space="preserve">( </w:t>
            </w:r>
            <w:proofErr w:type="gramEnd"/>
            <w:r w:rsidRPr="00E72E80">
              <w:rPr>
                <w:rFonts w:ascii="Times New Roman" w:hAnsi="Times New Roman" w:cs="Times New Roman"/>
                <w:color w:val="000000"/>
                <w:sz w:val="24"/>
                <w:szCs w:val="24"/>
              </w:rPr>
              <w:t>концентрат)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62,32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62,32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определения концентрации альбумина в сыворотке крови колориметрическим методом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788,02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788,02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вспомогательных реагентов для гематологических исследований</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450,55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450,55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Сульфохлорантин</w:t>
            </w:r>
            <w:proofErr w:type="gramStart"/>
            <w:r w:rsidRPr="00E72E80">
              <w:rPr>
                <w:rFonts w:ascii="Times New Roman" w:hAnsi="Times New Roman" w:cs="Times New Roman"/>
                <w:color w:val="000000"/>
                <w:sz w:val="24"/>
                <w:szCs w:val="24"/>
              </w:rPr>
              <w:t xml:space="preserve"> Д</w:t>
            </w:r>
            <w:proofErr w:type="gramEnd"/>
            <w:r w:rsidRPr="00E72E80">
              <w:rPr>
                <w:rFonts w:ascii="Times New Roman" w:hAnsi="Times New Roman" w:cs="Times New Roman"/>
                <w:color w:val="000000"/>
                <w:sz w:val="24"/>
                <w:szCs w:val="24"/>
              </w:rPr>
              <w:t xml:space="preserve"> банка 1000 г</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бан.</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649,44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649,44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Наконечник 100- 1000 мкл (250 </w:t>
            </w:r>
            <w:proofErr w:type="gramStart"/>
            <w:r w:rsidRPr="00E72E80">
              <w:rPr>
                <w:rFonts w:ascii="Times New Roman" w:hAnsi="Times New Roman" w:cs="Times New Roman"/>
                <w:color w:val="000000"/>
                <w:sz w:val="24"/>
                <w:szCs w:val="24"/>
              </w:rPr>
              <w:t>шт</w:t>
            </w:r>
            <w:proofErr w:type="gramEnd"/>
            <w:r w:rsidRPr="00E72E80">
              <w:rPr>
                <w:rFonts w:ascii="Times New Roman" w:hAnsi="Times New Roman" w:cs="Times New Roman"/>
                <w:color w:val="000000"/>
                <w:sz w:val="24"/>
                <w:szCs w:val="24"/>
              </w:rPr>
              <w:t xml:space="preserve"> в уп ) прозрачный, нестерильный</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233,39</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233,39</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Ланцеты одноразовые Универсал синие 1.8мм шир. 21G (200 шт./уп.)</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2 214,00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2 214,00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Краситель азур-эозин по </w:t>
            </w:r>
            <w:proofErr w:type="gramStart"/>
            <w:r w:rsidRPr="00E72E80">
              <w:rPr>
                <w:rFonts w:ascii="Times New Roman" w:hAnsi="Times New Roman" w:cs="Times New Roman"/>
                <w:color w:val="000000"/>
                <w:sz w:val="24"/>
                <w:szCs w:val="24"/>
              </w:rPr>
              <w:t>Романовскому</w:t>
            </w:r>
            <w:proofErr w:type="gramEnd"/>
            <w:r w:rsidRPr="00E72E80">
              <w:rPr>
                <w:rFonts w:ascii="Times New Roman" w:hAnsi="Times New Roman" w:cs="Times New Roman"/>
                <w:color w:val="000000"/>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proofErr w:type="gramStart"/>
            <w:r w:rsidRPr="00E72E80">
              <w:rPr>
                <w:rFonts w:ascii="Times New Roman" w:hAnsi="Times New Roman" w:cs="Times New Roman"/>
                <w:color w:val="000000"/>
                <w:sz w:val="24"/>
                <w:szCs w:val="24"/>
              </w:rPr>
              <w:t>л</w:t>
            </w:r>
            <w:proofErr w:type="gramEnd"/>
            <w:r w:rsidRPr="00E72E80">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697,00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697,00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58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Фиксатор-краситель эозин метиленовый синий по Май-Грюнвальду</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proofErr w:type="gramStart"/>
            <w:r w:rsidRPr="00E72E80">
              <w:rPr>
                <w:rFonts w:ascii="Times New Roman" w:hAnsi="Times New Roman" w:cs="Times New Roman"/>
                <w:color w:val="000000"/>
                <w:sz w:val="24"/>
                <w:szCs w:val="24"/>
              </w:rPr>
              <w:t>л</w:t>
            </w:r>
            <w:proofErr w:type="gramEnd"/>
            <w:r w:rsidRPr="00E72E80">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666,25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666,25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lastRenderedPageBreak/>
              <w:t>59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активности лактатдегидрогеназы в сыворотке 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1 113,56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1 113,56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Раствор </w:t>
            </w:r>
            <w:proofErr w:type="gramStart"/>
            <w:r w:rsidRPr="00E72E80">
              <w:rPr>
                <w:rFonts w:ascii="Times New Roman" w:hAnsi="Times New Roman" w:cs="Times New Roman"/>
                <w:color w:val="000000"/>
                <w:sz w:val="24"/>
                <w:szCs w:val="24"/>
              </w:rPr>
              <w:t>бриллиантового</w:t>
            </w:r>
            <w:proofErr w:type="gramEnd"/>
            <w:r w:rsidRPr="00E72E80">
              <w:rPr>
                <w:rFonts w:ascii="Times New Roman" w:hAnsi="Times New Roman" w:cs="Times New Roman"/>
                <w:color w:val="000000"/>
                <w:sz w:val="24"/>
                <w:szCs w:val="24"/>
              </w:rPr>
              <w:t xml:space="preserve"> крезилового синего для окраски ретикулоцитов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548,58</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548,58</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Индикаторы для контроля качества предстерилизационной очистки медицинских изделий одноразовые</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304,42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304,42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Цоликлон анти-А (10 мл с капельницей)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110,50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110,50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Цоликлон анти-</w:t>
            </w:r>
            <w:proofErr w:type="gramStart"/>
            <w:r w:rsidRPr="00E72E80">
              <w:rPr>
                <w:rFonts w:ascii="Times New Roman" w:hAnsi="Times New Roman" w:cs="Times New Roman"/>
                <w:color w:val="000000"/>
                <w:sz w:val="24"/>
                <w:szCs w:val="24"/>
              </w:rPr>
              <w:t>D</w:t>
            </w:r>
            <w:proofErr w:type="gramEnd"/>
            <w:r w:rsidRPr="00E72E80">
              <w:rPr>
                <w:rFonts w:ascii="Times New Roman" w:hAnsi="Times New Roman" w:cs="Times New Roman"/>
                <w:color w:val="000000"/>
                <w:sz w:val="24"/>
                <w:szCs w:val="24"/>
              </w:rPr>
              <w:t xml:space="preserve"> Супер IgM (10 мл с капельницей)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237,45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237,45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Цоликлон анти-АВ (10 мл с капельницей)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188,14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188,14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Цоликлон анти-В (10 мл с капельницей)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фл.</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110,50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110,50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иммунохроматографического выявления специфического антигена предстательной железы (PSA) в сыворотке, плазме и цельной крови человека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4 612,50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4 612,50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образцов контрольного материала для контроля результатов исследования крови на полу- и автоматических гематологических анализаторах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17 859,60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17 859,60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образцов контрольной мочи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2 177,10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2 177,10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69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концентрации натрия в сыворотке крови колориметрическим методом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12 546,00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12 546,00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концентрации калия в сыворотке или плазме крови турбидиметрическим методом без депротеинизации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4 180,36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4 180,36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Реагенты in vitro для проведения биохимических анализов в биологических жидкостях человека на анализаторе открытого типа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10 850,26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10 850,26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определения концентрации железа в сыворотке крови колориметрическим методом </w:t>
            </w:r>
            <w:r w:rsidRPr="00E72E80">
              <w:rPr>
                <w:rFonts w:ascii="Times New Roman" w:hAnsi="Times New Roman" w:cs="Times New Roman"/>
                <w:color w:val="000000"/>
                <w:sz w:val="24"/>
                <w:szCs w:val="24"/>
              </w:rPr>
              <w:lastRenderedPageBreak/>
              <w:t>без депротеинизации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lastRenderedPageBreak/>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1 810,56</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1 810,56</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lastRenderedPageBreak/>
              <w:t>73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определения активности </w:t>
            </w:r>
            <w:proofErr w:type="gramStart"/>
            <w:r w:rsidRPr="00E72E80">
              <w:rPr>
                <w:rFonts w:ascii="Times New Roman" w:hAnsi="Times New Roman" w:cs="Times New Roman"/>
                <w:color w:val="000000"/>
                <w:sz w:val="24"/>
                <w:szCs w:val="24"/>
              </w:rPr>
              <w:t>альфа-амилазы</w:t>
            </w:r>
            <w:proofErr w:type="gramEnd"/>
            <w:r w:rsidRPr="00E72E80">
              <w:rPr>
                <w:rFonts w:ascii="Times New Roman" w:hAnsi="Times New Roman" w:cs="Times New Roman"/>
                <w:color w:val="000000"/>
                <w:sz w:val="24"/>
                <w:szCs w:val="24"/>
              </w:rPr>
              <w:t xml:space="preserve"> в биологических жидкостях</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4 640,38</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4 640,38</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определения тромбинового времени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5 778,80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5 778,80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Вода деионизованная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proofErr w:type="gramStart"/>
            <w:r w:rsidRPr="00E72E80">
              <w:rPr>
                <w:rFonts w:ascii="Times New Roman" w:hAnsi="Times New Roman" w:cs="Times New Roman"/>
                <w:color w:val="000000"/>
                <w:sz w:val="24"/>
                <w:szCs w:val="24"/>
              </w:rPr>
              <w:t>л</w:t>
            </w:r>
            <w:proofErr w:type="gramEnd"/>
            <w:r w:rsidRPr="00E72E80">
              <w:rPr>
                <w:rFonts w:ascii="Times New Roman" w:hAnsi="Times New Roman" w:cs="Times New Roman"/>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164,00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164,00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Наконечник 10- 250 мкл (500 </w:t>
            </w:r>
            <w:proofErr w:type="gramStart"/>
            <w:r w:rsidRPr="00E72E80">
              <w:rPr>
                <w:rFonts w:ascii="Times New Roman" w:hAnsi="Times New Roman" w:cs="Times New Roman"/>
                <w:color w:val="000000"/>
                <w:sz w:val="24"/>
                <w:szCs w:val="24"/>
              </w:rPr>
              <w:t>шт</w:t>
            </w:r>
            <w:proofErr w:type="gramEnd"/>
            <w:r w:rsidRPr="00E72E80">
              <w:rPr>
                <w:rFonts w:ascii="Times New Roman" w:hAnsi="Times New Roman" w:cs="Times New Roman"/>
                <w:color w:val="000000"/>
                <w:sz w:val="24"/>
                <w:szCs w:val="24"/>
              </w:rPr>
              <w:t xml:space="preserve"> в уп ) прозрачный, нестерильный</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415,13</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415,13</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контролей для количественного определения концентрации гемоглобина А1с в цельной крови иммунотурбидиметрическим методом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5 637,50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5 637,50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количественного определения концентрации общего билирубина в сыворотке 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1 822,04</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1 822,04</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79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количественного определения концентрации прямого билирубина в сыворотке 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804,42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804,42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Набор реагентов для количественного определения концентрации прямого билирубина в сыворотке и плазме крови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1 308,72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1 308,72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количественного определения концентрации прямого билирубина в сыворотке 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1 993,42</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1 993,42</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 xml:space="preserve">Реагенты in vitro для проведения биохимических анализов в биологических жидкостях человека на анализаторе открытого типа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1 000,08</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1 000,08</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активности щелочной фосфатазы в сыворотке и плазме крови</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1 685,10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1 685,10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Экспресс-тесты для иммунологических и биохимических исследований</w:t>
            </w:r>
            <w:r w:rsidRPr="00E72E80">
              <w:rPr>
                <w:rFonts w:ascii="Times New Roman" w:hAnsi="Times New Roman" w:cs="Times New Roman"/>
                <w:color w:val="000000"/>
                <w:sz w:val="24"/>
                <w:szCs w:val="24"/>
              </w:rPr>
              <w:br/>
            </w:r>
            <w:r w:rsidRPr="00E72E80">
              <w:rPr>
                <w:rFonts w:ascii="Times New Roman" w:hAnsi="Times New Roman" w:cs="Times New Roman"/>
                <w:color w:val="000000"/>
                <w:sz w:val="24"/>
                <w:szCs w:val="24"/>
              </w:rPr>
              <w:lastRenderedPageBreak/>
              <w:t>Комплект</w:t>
            </w:r>
            <w:proofErr w:type="gramStart"/>
            <w:r w:rsidRPr="00E72E80">
              <w:rPr>
                <w:rFonts w:ascii="Times New Roman" w:hAnsi="Times New Roman" w:cs="Times New Roman"/>
                <w:color w:val="000000"/>
                <w:sz w:val="24"/>
                <w:szCs w:val="24"/>
              </w:rPr>
              <w:t xml:space="preserve"> :</w:t>
            </w:r>
            <w:proofErr w:type="gramEnd"/>
            <w:r w:rsidRPr="00E72E80">
              <w:rPr>
                <w:rFonts w:ascii="Times New Roman" w:hAnsi="Times New Roman" w:cs="Times New Roman"/>
                <w:color w:val="000000"/>
                <w:sz w:val="24"/>
                <w:szCs w:val="24"/>
              </w:rPr>
              <w:t xml:space="preserve"> Панель для определения тропонина I, СК-МВ и миоглобина в сыворотке и плазме при диагностике инфаркта миокарда</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lastRenderedPageBreak/>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11 808,00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11 808,00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lastRenderedPageBreak/>
              <w:t>85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Набор реагентов для определения концентрации натрия в сыворотке крови колориметрическим методом</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4 600,20</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4 600,20</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Инструменты медицинсие колющие Катетер-бабочка с люер-адаптером</w:t>
            </w:r>
            <w:proofErr w:type="gramStart"/>
            <w:r w:rsidRPr="00E72E80">
              <w:rPr>
                <w:rFonts w:ascii="Times New Roman" w:hAnsi="Times New Roman" w:cs="Times New Roman"/>
                <w:color w:val="000000"/>
                <w:sz w:val="24"/>
                <w:szCs w:val="24"/>
              </w:rPr>
              <w:t xml:space="preserve"> ,</w:t>
            </w:r>
            <w:proofErr w:type="gramEnd"/>
            <w:r w:rsidRPr="00E72E80">
              <w:rPr>
                <w:rFonts w:ascii="Times New Roman" w:hAnsi="Times New Roman" w:cs="Times New Roman"/>
                <w:color w:val="000000"/>
                <w:sz w:val="24"/>
                <w:szCs w:val="24"/>
              </w:rPr>
              <w:t>зеленая 21G*3/4 (0.8х19 мм) уп.100 шт.</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830,25</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830,25</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Иглы медицинские для забора крови</w:t>
            </w:r>
            <w:r w:rsidRPr="00E72E80">
              <w:rPr>
                <w:rFonts w:ascii="Times New Roman" w:hAnsi="Times New Roman" w:cs="Times New Roman"/>
                <w:color w:val="000000"/>
                <w:sz w:val="24"/>
                <w:szCs w:val="24"/>
              </w:rPr>
              <w:br/>
              <w:t xml:space="preserve">Игла-бабочка с луэр-адаптером и держателем  23G, катетер 19 см + луэр-адап-р + держатель (уп 24 </w:t>
            </w:r>
            <w:proofErr w:type="gramStart"/>
            <w:r w:rsidRPr="00E72E80">
              <w:rPr>
                <w:rFonts w:ascii="Times New Roman" w:hAnsi="Times New Roman" w:cs="Times New Roman"/>
                <w:color w:val="000000"/>
                <w:sz w:val="24"/>
                <w:szCs w:val="24"/>
              </w:rPr>
              <w:t>шт</w:t>
            </w:r>
            <w:proofErr w:type="gramEnd"/>
            <w:r w:rsidRPr="00E72E80">
              <w:rPr>
                <w:rFonts w:ascii="Times New Roman" w:hAnsi="Times New Roman" w:cs="Times New Roman"/>
                <w:color w:val="000000"/>
                <w:sz w:val="24"/>
                <w:szCs w:val="24"/>
              </w:rPr>
              <w:t xml:space="preserve">) </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1 737,07</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1 737,07</w:t>
            </w:r>
          </w:p>
        </w:tc>
      </w:tr>
      <w:tr w:rsidR="00E72E80" w:rsidRPr="00E72E80" w:rsidTr="00FE15BF">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rsidP="00EB4CE6">
            <w:pPr>
              <w:spacing w:after="0"/>
              <w:jc w:val="center"/>
              <w:rPr>
                <w:rFonts w:ascii="Times New Roman" w:hAnsi="Times New Roman" w:cs="Times New Roman"/>
                <w:sz w:val="24"/>
                <w:szCs w:val="24"/>
              </w:rPr>
            </w:pPr>
            <w:r w:rsidRPr="00E72E80">
              <w:rPr>
                <w:rFonts w:ascii="Times New Roman" w:hAnsi="Times New Roman" w:cs="Times New Roman"/>
                <w:sz w:val="24"/>
                <w:szCs w:val="24"/>
              </w:rPr>
              <w:t>88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Иглы медицинские для забора крови</w:t>
            </w:r>
            <w:r w:rsidRPr="00E72E80">
              <w:rPr>
                <w:rFonts w:ascii="Times New Roman" w:hAnsi="Times New Roman" w:cs="Times New Roman"/>
                <w:color w:val="000000"/>
                <w:sz w:val="24"/>
                <w:szCs w:val="24"/>
              </w:rPr>
              <w:br/>
              <w:t xml:space="preserve">Игла-бабочка с луэр-адаптером (21Gx3/4" 10 см, зеленая, 0,8x19 мм) 50 </w:t>
            </w:r>
            <w:proofErr w:type="gramStart"/>
            <w:r w:rsidRPr="00E72E80">
              <w:rPr>
                <w:rFonts w:ascii="Times New Roman" w:hAnsi="Times New Roman" w:cs="Times New Roman"/>
                <w:color w:val="000000"/>
                <w:sz w:val="24"/>
                <w:szCs w:val="24"/>
              </w:rPr>
              <w:t>шт</w:t>
            </w:r>
            <w:proofErr w:type="gramEnd"/>
            <w:r w:rsidRPr="00E72E80">
              <w:rPr>
                <w:rFonts w:ascii="Times New Roman" w:hAnsi="Times New Roman" w:cs="Times New Roman"/>
                <w:color w:val="000000"/>
                <w:sz w:val="24"/>
                <w:szCs w:val="24"/>
              </w:rPr>
              <w:t>/уп.</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уп.</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3 785,39</w:t>
            </w:r>
          </w:p>
        </w:tc>
        <w:tc>
          <w:tcPr>
            <w:tcW w:w="3543" w:type="dxa"/>
            <w:tcBorders>
              <w:top w:val="single" w:sz="4" w:space="0" w:color="auto"/>
              <w:left w:val="single" w:sz="4" w:space="0" w:color="auto"/>
              <w:bottom w:val="single" w:sz="4" w:space="0" w:color="auto"/>
              <w:right w:val="single" w:sz="4" w:space="0" w:color="auto"/>
            </w:tcBorders>
            <w:vAlign w:val="center"/>
          </w:tcPr>
          <w:p w:rsidR="00E72E80" w:rsidRPr="00E72E80" w:rsidRDefault="00E72E80">
            <w:pPr>
              <w:jc w:val="center"/>
              <w:rPr>
                <w:rFonts w:ascii="Times New Roman" w:hAnsi="Times New Roman" w:cs="Times New Roman"/>
                <w:color w:val="000000"/>
                <w:sz w:val="24"/>
                <w:szCs w:val="24"/>
              </w:rPr>
            </w:pPr>
            <w:r w:rsidRPr="00E72E80">
              <w:rPr>
                <w:rFonts w:ascii="Times New Roman" w:hAnsi="Times New Roman" w:cs="Times New Roman"/>
                <w:color w:val="000000"/>
                <w:sz w:val="24"/>
                <w:szCs w:val="24"/>
              </w:rPr>
              <w:t>3 785,39</w:t>
            </w:r>
          </w:p>
        </w:tc>
      </w:tr>
      <w:tr w:rsidR="00E72E80" w:rsidRPr="00E72E80" w:rsidTr="001E23A8">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2E80" w:rsidRPr="00E72E80" w:rsidRDefault="00E72E80" w:rsidP="00EB4CE6">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ИТОГО начальная (максимальная) цена</w:t>
            </w:r>
          </w:p>
          <w:p w:rsidR="00E72E80" w:rsidRPr="00E72E80" w:rsidRDefault="00E72E80" w:rsidP="00EB4CE6">
            <w:pPr>
              <w:spacing w:after="0" w:line="240" w:lineRule="auto"/>
              <w:jc w:val="center"/>
              <w:rPr>
                <w:rFonts w:ascii="Times New Roman" w:eastAsia="Times New Roman" w:hAnsi="Times New Roman" w:cs="Times New Roman"/>
                <w:b/>
                <w:bCs/>
                <w:sz w:val="24"/>
                <w:szCs w:val="24"/>
                <w:lang w:eastAsia="ru-RU"/>
              </w:rPr>
            </w:pPr>
          </w:p>
          <w:p w:rsidR="00E72E80" w:rsidRPr="00E72E80" w:rsidRDefault="00E72E80" w:rsidP="00EB4CE6">
            <w:pPr>
              <w:spacing w:after="0" w:line="240" w:lineRule="auto"/>
              <w:jc w:val="center"/>
              <w:rPr>
                <w:rFonts w:ascii="Times New Roman" w:eastAsia="Times New Roman" w:hAnsi="Times New Roman" w:cs="Times New Roman"/>
                <w:sz w:val="24"/>
                <w:szCs w:val="24"/>
                <w:lang w:eastAsia="ru-RU"/>
              </w:rPr>
            </w:pPr>
          </w:p>
        </w:tc>
        <w:tc>
          <w:tcPr>
            <w:tcW w:w="9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31BD8" w:rsidRDefault="00E72E80" w:rsidP="00431BD8">
            <w:pPr>
              <w:jc w:val="center"/>
              <w:rPr>
                <w:rFonts w:ascii="Times New Roman" w:eastAsia="Times New Roman" w:hAnsi="Times New Roman" w:cs="Times New Roman"/>
                <w:iCs/>
                <w:sz w:val="24"/>
                <w:szCs w:val="24"/>
                <w:lang w:eastAsia="ru-RU"/>
              </w:rPr>
            </w:pPr>
            <w:r w:rsidRPr="00E72E80">
              <w:rPr>
                <w:rFonts w:ascii="Times New Roman" w:eastAsia="Times New Roman" w:hAnsi="Times New Roman" w:cs="Times New Roman"/>
                <w:iCs/>
                <w:sz w:val="24"/>
                <w:szCs w:val="24"/>
                <w:lang w:eastAsia="ru-RU"/>
              </w:rPr>
              <w:t>Предельная стоимость по договору</w:t>
            </w:r>
          </w:p>
          <w:p w:rsidR="00E72E80" w:rsidRPr="00E72E80" w:rsidRDefault="00431BD8" w:rsidP="00431BD8">
            <w:pPr>
              <w:jc w:val="center"/>
              <w:rPr>
                <w:rFonts w:ascii="Times New Roman" w:hAnsi="Times New Roman" w:cs="Times New Roman"/>
                <w:b/>
                <w:color w:val="000000"/>
                <w:sz w:val="24"/>
                <w:szCs w:val="24"/>
              </w:rPr>
            </w:pPr>
            <w:r w:rsidRPr="00431BD8">
              <w:rPr>
                <w:rFonts w:ascii="Times New Roman" w:eastAsia="Times New Roman" w:hAnsi="Times New Roman" w:cs="Times New Roman"/>
                <w:iCs/>
                <w:sz w:val="24"/>
                <w:szCs w:val="24"/>
                <w:lang w:eastAsia="ru-RU"/>
              </w:rPr>
              <w:t>2 600 000 (Два миллиона шестьсот тысяч) руб. 00 коп.</w:t>
            </w:r>
          </w:p>
        </w:tc>
      </w:tr>
      <w:tr w:rsidR="00E72E80" w:rsidRPr="00E72E80" w:rsidTr="00FE15BF">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2E80" w:rsidRPr="00E72E80" w:rsidRDefault="00E72E80" w:rsidP="00293418">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 xml:space="preserve">Порядок формирования </w:t>
            </w:r>
            <w:proofErr w:type="gramStart"/>
            <w:r w:rsidRPr="00E72E80">
              <w:rPr>
                <w:rFonts w:ascii="Times New Roman" w:eastAsia="Times New Roman" w:hAnsi="Times New Roman" w:cs="Times New Roman"/>
                <w:b/>
                <w:bCs/>
                <w:sz w:val="24"/>
                <w:szCs w:val="24"/>
                <w:lang w:eastAsia="ru-RU"/>
              </w:rPr>
              <w:t>начальной</w:t>
            </w:r>
            <w:proofErr w:type="gramEnd"/>
          </w:p>
          <w:p w:rsidR="00E72E80" w:rsidRPr="00E72E80" w:rsidRDefault="00E72E80" w:rsidP="00293418">
            <w:pPr>
              <w:spacing w:after="0" w:line="240" w:lineRule="auto"/>
              <w:jc w:val="center"/>
              <w:rPr>
                <w:rFonts w:ascii="Times New Roman" w:eastAsia="Times New Roman" w:hAnsi="Times New Roman" w:cs="Times New Roman"/>
                <w:b/>
                <w:bCs/>
                <w:sz w:val="24"/>
                <w:szCs w:val="24"/>
                <w:lang w:eastAsia="ru-RU"/>
              </w:rPr>
            </w:pPr>
            <w:r w:rsidRPr="00E72E80">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72E80" w:rsidRPr="00E72E80" w:rsidRDefault="00E72E80" w:rsidP="00293418">
            <w:pPr>
              <w:spacing w:after="0" w:line="240" w:lineRule="auto"/>
              <w:jc w:val="center"/>
              <w:rPr>
                <w:rFonts w:ascii="Times New Roman" w:eastAsia="Times New Roman" w:hAnsi="Times New Roman" w:cs="Times New Roman"/>
                <w:iCs/>
                <w:sz w:val="24"/>
                <w:szCs w:val="24"/>
                <w:lang w:eastAsia="ru-RU"/>
              </w:rPr>
            </w:pPr>
            <w:r w:rsidRPr="00E72E80">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17"/>
        <w:gridCol w:w="3258"/>
        <w:gridCol w:w="12001"/>
      </w:tblGrid>
      <w:tr w:rsidR="0034538B" w:rsidRPr="00A13274"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A13274" w:rsidRDefault="0034538B" w:rsidP="00F5648E">
            <w:pPr>
              <w:rPr>
                <w:rFonts w:ascii="Times New Roman" w:hAnsi="Times New Roman" w:cs="Times New Roman"/>
                <w:b/>
                <w:bCs/>
                <w:sz w:val="24"/>
                <w:szCs w:val="24"/>
              </w:rPr>
            </w:pPr>
            <w:r w:rsidRPr="00A13274">
              <w:rPr>
                <w:rFonts w:ascii="Times New Roman" w:hAnsi="Times New Roman" w:cs="Times New Roman"/>
                <w:b/>
                <w:bCs/>
                <w:sz w:val="24"/>
                <w:szCs w:val="24"/>
              </w:rPr>
              <w:t>2. Требования к товарам</w:t>
            </w:r>
          </w:p>
        </w:tc>
      </w:tr>
      <w:tr w:rsidR="00F76D37" w:rsidRPr="00A13274" w:rsidTr="00A13274">
        <w:trPr>
          <w:trHeight w:val="458"/>
        </w:trPr>
        <w:tc>
          <w:tcPr>
            <w:tcW w:w="617"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r w:rsidRPr="00A13274">
              <w:rPr>
                <w:rFonts w:ascii="Times New Roman" w:hAnsi="Times New Roman" w:cs="Times New Roman"/>
                <w:b/>
                <w:sz w:val="24"/>
                <w:szCs w:val="24"/>
              </w:rPr>
              <w:t>№</w:t>
            </w:r>
          </w:p>
        </w:tc>
        <w:tc>
          <w:tcPr>
            <w:tcW w:w="3258"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r w:rsidRPr="00A13274">
              <w:rPr>
                <w:rFonts w:ascii="Times New Roman" w:hAnsi="Times New Roman" w:cs="Times New Roman"/>
                <w:b/>
                <w:sz w:val="24"/>
                <w:szCs w:val="24"/>
              </w:rPr>
              <w:t>Наименование товара</w:t>
            </w:r>
          </w:p>
        </w:tc>
        <w:tc>
          <w:tcPr>
            <w:tcW w:w="12001"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r w:rsidRPr="00A13274">
              <w:rPr>
                <w:rFonts w:ascii="Times New Roman" w:hAnsi="Times New Roman" w:cs="Times New Roman"/>
                <w:b/>
                <w:sz w:val="24"/>
                <w:szCs w:val="24"/>
              </w:rPr>
              <w:t>Техническ</w:t>
            </w:r>
            <w:r w:rsidR="00F01AAC" w:rsidRPr="00A13274">
              <w:rPr>
                <w:rFonts w:ascii="Times New Roman" w:hAnsi="Times New Roman" w:cs="Times New Roman"/>
                <w:b/>
                <w:sz w:val="24"/>
                <w:szCs w:val="24"/>
              </w:rPr>
              <w:t>ие характеристики товара</w:t>
            </w:r>
          </w:p>
        </w:tc>
      </w:tr>
      <w:tr w:rsidR="00F76D37" w:rsidRPr="00A13274" w:rsidTr="00A13274">
        <w:trPr>
          <w:trHeight w:val="458"/>
        </w:trPr>
        <w:tc>
          <w:tcPr>
            <w:tcW w:w="617"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p>
        </w:tc>
        <w:tc>
          <w:tcPr>
            <w:tcW w:w="3258"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p>
        </w:tc>
        <w:tc>
          <w:tcPr>
            <w:tcW w:w="12001"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A13274" w:rsidRDefault="00F76D37" w:rsidP="0001178F">
            <w:pPr>
              <w:jc w:val="center"/>
              <w:rPr>
                <w:rFonts w:ascii="Times New Roman" w:hAnsi="Times New Roman" w:cs="Times New Roman"/>
                <w:sz w:val="24"/>
                <w:szCs w:val="24"/>
              </w:rPr>
            </w:pPr>
          </w:p>
        </w:tc>
      </w:tr>
      <w:tr w:rsidR="00A13274" w:rsidRPr="00A13274" w:rsidTr="00A13274">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качественного и полуколичественного определения содержания С-реактивного белка в сыворотке крови человека методом </w:t>
            </w:r>
            <w:proofErr w:type="gramStart"/>
            <w:r w:rsidRPr="00A13274">
              <w:rPr>
                <w:rFonts w:ascii="Times New Roman" w:hAnsi="Times New Roman" w:cs="Times New Roman"/>
                <w:color w:val="000000"/>
                <w:sz w:val="24"/>
                <w:szCs w:val="24"/>
              </w:rPr>
              <w:t>латекс-</w:t>
            </w:r>
            <w:r w:rsidRPr="00A13274">
              <w:rPr>
                <w:rFonts w:ascii="Times New Roman" w:hAnsi="Times New Roman" w:cs="Times New Roman"/>
                <w:color w:val="000000"/>
                <w:sz w:val="24"/>
                <w:szCs w:val="24"/>
              </w:rPr>
              <w:lastRenderedPageBreak/>
              <w:t>агглютинации</w:t>
            </w:r>
            <w:proofErr w:type="gramEnd"/>
            <w:r w:rsidRPr="00A13274">
              <w:rPr>
                <w:rFonts w:ascii="Times New Roman" w:hAnsi="Times New Roman" w:cs="Times New Roman"/>
                <w:color w:val="000000"/>
                <w:sz w:val="24"/>
                <w:szCs w:val="24"/>
              </w:rPr>
              <w:t xml:space="preserve">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lastRenderedPageBreak/>
              <w:t xml:space="preserve">C-реактивный белок (СРБ) ИВД, набор, реакция агглютинации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полуколичественного определения С-реактивного белка (C-reactive protein (CRP)) в клиническом образце методом агглютинации.</w:t>
            </w:r>
            <w:r w:rsidRPr="00A13274">
              <w:rPr>
                <w:rFonts w:ascii="Times New Roman" w:hAnsi="Times New Roman" w:cs="Times New Roman"/>
                <w:sz w:val="24"/>
                <w:szCs w:val="24"/>
              </w:rPr>
              <w:br/>
              <w:t>Дополнительно:</w:t>
            </w:r>
            <w:r w:rsidRPr="00A13274">
              <w:rPr>
                <w:rFonts w:ascii="Times New Roman" w:hAnsi="Times New Roman" w:cs="Times New Roman"/>
                <w:sz w:val="24"/>
                <w:szCs w:val="24"/>
              </w:rPr>
              <w:br/>
              <w:t xml:space="preserve">Набор для качественного и полуколичественного экспресс определения содержания С-реактивного белка в сыворотке крови методом </w:t>
            </w:r>
            <w:proofErr w:type="gramStart"/>
            <w:r w:rsidRPr="00A13274">
              <w:rPr>
                <w:rFonts w:ascii="Times New Roman" w:hAnsi="Times New Roman" w:cs="Times New Roman"/>
                <w:sz w:val="24"/>
                <w:szCs w:val="24"/>
              </w:rPr>
              <w:t>латекс-агглютинации</w:t>
            </w:r>
            <w:proofErr w:type="gramEnd"/>
            <w:r w:rsidRPr="00A13274">
              <w:rPr>
                <w:rFonts w:ascii="Times New Roman" w:hAnsi="Times New Roman" w:cs="Times New Roman"/>
                <w:sz w:val="24"/>
                <w:szCs w:val="24"/>
              </w:rPr>
              <w:t>. Состав набора: 1. АнтиСРБ-латекс; 2.Буфер; 3.Позитивный  калибрато</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 xml:space="preserve"> концентрация СРБ &gt; 6 мг/л; 4.Пограничный калибратор - концентрация СРБ ~ 6 мг/л; 5.Негативный  </w:t>
            </w:r>
            <w:r w:rsidRPr="00A13274">
              <w:rPr>
                <w:rFonts w:ascii="Times New Roman" w:hAnsi="Times New Roman" w:cs="Times New Roman"/>
                <w:sz w:val="24"/>
                <w:szCs w:val="24"/>
              </w:rPr>
              <w:lastRenderedPageBreak/>
              <w:t>калибратор - концентрация СРБ &lt; 6 мг/л; 6.Три тест-пластины на полимерной основе. Реагенты стабильны при температуре хранения 2-8оС в течение 12 месяцев. Набор рассчитан на 250 определений. (Реагент</w:t>
            </w:r>
            <w:proofErr w:type="gramStart"/>
            <w:r w:rsidRPr="00A13274">
              <w:rPr>
                <w:rFonts w:ascii="Times New Roman" w:hAnsi="Times New Roman" w:cs="Times New Roman"/>
                <w:sz w:val="24"/>
                <w:szCs w:val="24"/>
              </w:rPr>
              <w:t>1</w:t>
            </w:r>
            <w:proofErr w:type="gramEnd"/>
            <w:r w:rsidRPr="00A13274">
              <w:rPr>
                <w:rFonts w:ascii="Times New Roman" w:hAnsi="Times New Roman" w:cs="Times New Roman"/>
                <w:sz w:val="24"/>
                <w:szCs w:val="24"/>
              </w:rPr>
              <w:t xml:space="preserve"> - 5мл.+ Реагент</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t xml:space="preserve"> -  10 мл. + 3 калибратора по 0,2мл.)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21.20.23.110-00002526 (ручн) &gt;= 100 (250)</w:t>
            </w:r>
          </w:p>
        </w:tc>
      </w:tr>
      <w:tr w:rsidR="00A13274" w:rsidRPr="00A13274" w:rsidTr="00A13274">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Трилон</w:t>
            </w:r>
            <w:proofErr w:type="gramStart"/>
            <w:r w:rsidRPr="00A13274">
              <w:rPr>
                <w:rFonts w:ascii="Times New Roman" w:hAnsi="Times New Roman" w:cs="Times New Roman"/>
                <w:color w:val="000000"/>
                <w:sz w:val="24"/>
                <w:szCs w:val="24"/>
              </w:rPr>
              <w:t xml:space="preserve"> Б</w:t>
            </w:r>
            <w:proofErr w:type="gramEnd"/>
            <w:r w:rsidRPr="00A13274">
              <w:rPr>
                <w:rFonts w:ascii="Times New Roman" w:hAnsi="Times New Roman" w:cs="Times New Roman"/>
                <w:color w:val="000000"/>
                <w:sz w:val="24"/>
                <w:szCs w:val="24"/>
              </w:rPr>
              <w:t xml:space="preserve"> чда (фас 0.1)</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Трилон</w:t>
            </w:r>
            <w:proofErr w:type="gramStart"/>
            <w:r w:rsidRPr="00A13274">
              <w:rPr>
                <w:rFonts w:ascii="Times New Roman" w:hAnsi="Times New Roman" w:cs="Times New Roman"/>
                <w:sz w:val="24"/>
                <w:szCs w:val="24"/>
              </w:rPr>
              <w:t xml:space="preserve"> Б</w:t>
            </w:r>
            <w:proofErr w:type="gramEnd"/>
            <w:r w:rsidRPr="00A13274">
              <w:rPr>
                <w:rFonts w:ascii="Times New Roman" w:hAnsi="Times New Roman" w:cs="Times New Roman"/>
                <w:sz w:val="24"/>
                <w:szCs w:val="24"/>
              </w:rPr>
              <w:t xml:space="preserve"> чистый для анализа. Фасовка - 0,1 кг.</w:t>
            </w:r>
          </w:p>
        </w:tc>
      </w:tr>
      <w:tr w:rsidR="00A13274" w:rsidRPr="00A13274" w:rsidTr="00A13274">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Реагент очищающий  для всех гем</w:t>
            </w:r>
            <w:proofErr w:type="gramStart"/>
            <w:r w:rsidRPr="00A13274">
              <w:rPr>
                <w:rFonts w:ascii="Times New Roman" w:hAnsi="Times New Roman" w:cs="Times New Roman"/>
                <w:color w:val="000000"/>
                <w:sz w:val="24"/>
                <w:szCs w:val="24"/>
              </w:rPr>
              <w:t>.а</w:t>
            </w:r>
            <w:proofErr w:type="gramEnd"/>
            <w:r w:rsidRPr="00A13274">
              <w:rPr>
                <w:rFonts w:ascii="Times New Roman" w:hAnsi="Times New Roman" w:cs="Times New Roman"/>
                <w:color w:val="000000"/>
                <w:sz w:val="24"/>
                <w:szCs w:val="24"/>
              </w:rPr>
              <w:t>нализаторов, 0,5 л</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Моющий/чистящий раствор ИВД, для автоматизированных / полуавтоматизированных систем</w:t>
            </w: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Назначение: Для гематологических анализаторов открытого типа ; Объем реагента: 300  -  500 (см[3*];^мл)</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Концентрированный промывающий или очищающий раствор, предназначенный для использования как расходный материал на борту автоматических или полуавтоматических приборов, который используются в процессе подготовки, окрашивания и/или анализа клинических лабораторных образцов.</w:t>
            </w:r>
            <w:r w:rsidRPr="00A13274">
              <w:rPr>
                <w:rFonts w:ascii="Times New Roman" w:hAnsi="Times New Roman" w:cs="Times New Roman"/>
                <w:sz w:val="24"/>
                <w:szCs w:val="24"/>
              </w:rPr>
              <w:br/>
              <w:t xml:space="preserve"> Дополнительные характеристики: очищающий раствор для гематологических анализаторов.</w:t>
            </w:r>
            <w:r w:rsidRPr="00A13274">
              <w:rPr>
                <w:rFonts w:ascii="Times New Roman" w:hAnsi="Times New Roman" w:cs="Times New Roman"/>
                <w:sz w:val="24"/>
                <w:szCs w:val="24"/>
              </w:rPr>
              <w:br/>
              <w:t>Кислотное-щелочное состояние, рН: 11,8-13,0</w:t>
            </w:r>
            <w:r w:rsidRPr="00A13274">
              <w:rPr>
                <w:rFonts w:ascii="Times New Roman" w:hAnsi="Times New Roman" w:cs="Times New Roman"/>
                <w:sz w:val="24"/>
                <w:szCs w:val="24"/>
              </w:rPr>
              <w:br/>
              <w:t xml:space="preserve">Содержание действующих веществ: </w:t>
            </w:r>
            <w:r w:rsidRPr="00A13274">
              <w:rPr>
                <w:rFonts w:ascii="Times New Roman" w:hAnsi="Times New Roman" w:cs="Times New Roman"/>
                <w:sz w:val="24"/>
                <w:szCs w:val="24"/>
              </w:rPr>
              <w:br/>
              <w:t>- гипохлорит натрия - не более 2%</w:t>
            </w:r>
            <w:r w:rsidRPr="00A13274">
              <w:rPr>
                <w:rFonts w:ascii="Times New Roman" w:hAnsi="Times New Roman" w:cs="Times New Roman"/>
                <w:sz w:val="24"/>
                <w:szCs w:val="24"/>
              </w:rPr>
              <w:br/>
              <w:t>- поверхностно-активные вещества - не более 0,2%</w:t>
            </w:r>
            <w:r w:rsidRPr="00A13274">
              <w:rPr>
                <w:rFonts w:ascii="Times New Roman" w:hAnsi="Times New Roman" w:cs="Times New Roman"/>
                <w:sz w:val="24"/>
                <w:szCs w:val="24"/>
              </w:rPr>
              <w:br/>
              <w:t>- четвертичная аммониевая соль - не более 0,025%</w:t>
            </w:r>
            <w:r w:rsidRPr="00A13274">
              <w:rPr>
                <w:rFonts w:ascii="Times New Roman" w:hAnsi="Times New Roman" w:cs="Times New Roman"/>
                <w:sz w:val="24"/>
                <w:szCs w:val="24"/>
              </w:rPr>
              <w:br/>
              <w:t>- гидроксид натрия - не более 0,5%</w:t>
            </w:r>
            <w:r w:rsidRPr="00A13274">
              <w:rPr>
                <w:rFonts w:ascii="Times New Roman" w:hAnsi="Times New Roman" w:cs="Times New Roman"/>
                <w:sz w:val="24"/>
                <w:szCs w:val="24"/>
              </w:rPr>
              <w:br/>
              <w:t>- деионизованная вода - не менее 97,275%</w:t>
            </w:r>
            <w:r w:rsidRPr="00A13274">
              <w:rPr>
                <w:rFonts w:ascii="Times New Roman" w:hAnsi="Times New Roman" w:cs="Times New Roman"/>
                <w:sz w:val="24"/>
                <w:szCs w:val="24"/>
              </w:rPr>
              <w:br/>
              <w:t>Физические свойства: бесцветный либо бледно-желтый водный раствор</w:t>
            </w:r>
            <w:r w:rsidRPr="00A13274">
              <w:rPr>
                <w:rFonts w:ascii="Times New Roman" w:hAnsi="Times New Roman" w:cs="Times New Roman"/>
                <w:sz w:val="24"/>
                <w:szCs w:val="24"/>
              </w:rPr>
              <w:br/>
              <w:t>Упаковка: пластиковая бутыль из первичного полиэтилена</w:t>
            </w:r>
            <w:proofErr w:type="gramStart"/>
            <w:r w:rsidRPr="00A13274">
              <w:rPr>
                <w:rFonts w:ascii="Times New Roman" w:hAnsi="Times New Roman" w:cs="Times New Roman"/>
                <w:sz w:val="24"/>
                <w:szCs w:val="24"/>
              </w:rPr>
              <w:t>,З</w:t>
            </w:r>
            <w:proofErr w:type="gramEnd"/>
            <w:r w:rsidRPr="00A13274">
              <w:rPr>
                <w:rFonts w:ascii="Times New Roman" w:hAnsi="Times New Roman" w:cs="Times New Roman"/>
                <w:sz w:val="24"/>
                <w:szCs w:val="24"/>
              </w:rPr>
              <w:t>апайка горлышка фольгой для исключения протекания реагента при транспортировке и хранении и обеспечения контроля первого вскрытия.</w:t>
            </w:r>
            <w:r w:rsidRPr="00A13274">
              <w:rPr>
                <w:rFonts w:ascii="Times New Roman" w:hAnsi="Times New Roman" w:cs="Times New Roman"/>
                <w:sz w:val="24"/>
                <w:szCs w:val="24"/>
              </w:rPr>
              <w:br/>
              <w:t xml:space="preserve">Маркировка: Наличие на упаковке объема, номера лота, срока годности, условий хранения. </w:t>
            </w:r>
            <w:r w:rsidRPr="00A13274">
              <w:rPr>
                <w:rFonts w:ascii="Times New Roman" w:hAnsi="Times New Roman" w:cs="Times New Roman"/>
                <w:sz w:val="24"/>
                <w:szCs w:val="24"/>
              </w:rPr>
              <w:br/>
              <w:t>Объем флакона, мл - не менее 0,5</w:t>
            </w:r>
            <w:r w:rsidRPr="00A13274">
              <w:rPr>
                <w:rFonts w:ascii="Times New Roman" w:hAnsi="Times New Roman" w:cs="Times New Roman"/>
                <w:sz w:val="24"/>
                <w:szCs w:val="24"/>
              </w:rPr>
              <w:br/>
              <w:t xml:space="preserve">Документы: Регистрационное удостоверение МЗ РФ или Федеральной службы по надзору в сфере здравоохранения и социального развития; Сертификат соответствия по системе ГОСТ </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 декларирование соответствия или отказное письмо; Сертификат о происхождении товара формы СТ-1</w:t>
            </w:r>
          </w:p>
        </w:tc>
      </w:tr>
      <w:tr w:rsidR="00A13274" w:rsidRPr="00A13274" w:rsidTr="00A13274">
        <w:trPr>
          <w:trHeight w:val="1919"/>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Держатель с автоматическим сбросом иглы, 50 </w:t>
            </w:r>
            <w:proofErr w:type="gramStart"/>
            <w:r w:rsidRPr="00A13274">
              <w:rPr>
                <w:rFonts w:ascii="Times New Roman" w:hAnsi="Times New Roman" w:cs="Times New Roman"/>
                <w:color w:val="000000"/>
                <w:sz w:val="24"/>
                <w:szCs w:val="24"/>
              </w:rPr>
              <w:t>шт</w:t>
            </w:r>
            <w:proofErr w:type="gramEnd"/>
            <w:r w:rsidRPr="00A13274">
              <w:rPr>
                <w:rFonts w:ascii="Times New Roman" w:hAnsi="Times New Roman" w:cs="Times New Roman"/>
                <w:color w:val="000000"/>
                <w:sz w:val="24"/>
                <w:szCs w:val="24"/>
              </w:rPr>
              <w:t>/уп</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32.50.50.190-00000202</w:t>
            </w:r>
            <w:r w:rsidRPr="00A13274">
              <w:rPr>
                <w:rFonts w:ascii="Times New Roman" w:hAnsi="Times New Roman" w:cs="Times New Roman"/>
                <w:sz w:val="24"/>
                <w:szCs w:val="24"/>
              </w:rPr>
              <w:br/>
              <w:t>Ручное цилиндрическое изделие, разработанное для использования вместе с вакуумной пробиркой для забора крови для взятия проб крови у пациента. Это, как правило, полый пластиковый адаптер, в который вставляется пробирка для забора крови и к которому пользователь присоединяет иглу для забора крови (не относящуюся к данному виду); может прилагаться встроенная игла для пробирок для забора крови. Это изделие также позволяет производить забор крови в несколько пробирок из одного места прокола вены. Это изделие, пригодное для многоразового использования.</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материал - полипропилен</w:t>
            </w:r>
            <w:r w:rsidRPr="00A13274">
              <w:rPr>
                <w:rFonts w:ascii="Times New Roman" w:hAnsi="Times New Roman" w:cs="Times New Roman"/>
                <w:sz w:val="24"/>
                <w:szCs w:val="24"/>
              </w:rPr>
              <w:br/>
              <w:t xml:space="preserve">- полупрозрачный </w:t>
            </w:r>
            <w:r w:rsidRPr="00A13274">
              <w:rPr>
                <w:rFonts w:ascii="Times New Roman" w:hAnsi="Times New Roman" w:cs="Times New Roman"/>
                <w:sz w:val="24"/>
                <w:szCs w:val="24"/>
              </w:rPr>
              <w:br/>
              <w:t>- является направляющим для пробирки в момент взятия крови</w:t>
            </w:r>
            <w:r w:rsidRPr="00A13274">
              <w:rPr>
                <w:rFonts w:ascii="Times New Roman" w:hAnsi="Times New Roman" w:cs="Times New Roman"/>
                <w:sz w:val="24"/>
                <w:szCs w:val="24"/>
              </w:rPr>
              <w:br/>
              <w:t>- многоразовый (возможность повторного использования после дезинфекции)</w:t>
            </w:r>
            <w:r w:rsidRPr="00A13274">
              <w:rPr>
                <w:rFonts w:ascii="Times New Roman" w:hAnsi="Times New Roman" w:cs="Times New Roman"/>
                <w:sz w:val="24"/>
                <w:szCs w:val="24"/>
              </w:rPr>
              <w:br/>
              <w:t>- наличие штыкового замка для крепления двусторонней иглы (при нажатии, обеспечивает автоматический сброс иглы)</w:t>
            </w:r>
            <w:r w:rsidRPr="00A13274">
              <w:rPr>
                <w:rFonts w:ascii="Times New Roman" w:hAnsi="Times New Roman" w:cs="Times New Roman"/>
                <w:sz w:val="24"/>
                <w:szCs w:val="24"/>
              </w:rPr>
              <w:br/>
              <w:t>- упаковка - 50 шт.</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количественного определения концентрации холестерина липопротеинов высокой плотности в сыворотке и плазме крови </w:t>
            </w:r>
            <w:proofErr w:type="gramStart"/>
            <w:r w:rsidRPr="00A13274">
              <w:rPr>
                <w:rFonts w:ascii="Times New Roman" w:hAnsi="Times New Roman" w:cs="Times New Roman"/>
                <w:color w:val="000000"/>
                <w:sz w:val="24"/>
                <w:szCs w:val="24"/>
              </w:rPr>
              <w:t>человека</w:t>
            </w:r>
            <w:proofErr w:type="gramEnd"/>
            <w:r w:rsidRPr="00A13274">
              <w:rPr>
                <w:rFonts w:ascii="Times New Roman" w:hAnsi="Times New Roman" w:cs="Times New Roman"/>
                <w:color w:val="000000"/>
                <w:sz w:val="24"/>
                <w:szCs w:val="24"/>
              </w:rPr>
              <w:t xml:space="preserve"> прямым энзиматическим методом</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Холестерин липопротеинов высокой плотности ИВД, набор, ферментный спектрофотометрический анализ</w:t>
            </w: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Количество выполняемых тестов: от 300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 ; Назначение: Для ручной постановки анализа и анализаторов открытого типа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Набор реагентов и других связанных с ними материалов, предназначенных для количественного измерения холестерина липопротеинов высокой плотности (ЛПВП) в клиническом образце методом ферментной спектрометрии.</w:t>
            </w:r>
            <w:r w:rsidRPr="00A13274">
              <w:rPr>
                <w:rFonts w:ascii="Times New Roman" w:hAnsi="Times New Roman" w:cs="Times New Roman"/>
                <w:sz w:val="24"/>
                <w:szCs w:val="24"/>
              </w:rPr>
              <w:br/>
              <w:t xml:space="preserve">Дополнительные характеристики: набор реагентов для определения концентрации ЛПВП-холестерина в сыворотке и плазме </w:t>
            </w:r>
            <w:proofErr w:type="gramStart"/>
            <w:r w:rsidRPr="00A13274">
              <w:rPr>
                <w:rFonts w:ascii="Times New Roman" w:hAnsi="Times New Roman" w:cs="Times New Roman"/>
                <w:sz w:val="24"/>
                <w:szCs w:val="24"/>
              </w:rPr>
              <w:t>крови</w:t>
            </w:r>
            <w:proofErr w:type="gramEnd"/>
            <w:r w:rsidRPr="00A13274">
              <w:rPr>
                <w:rFonts w:ascii="Times New Roman" w:hAnsi="Times New Roman" w:cs="Times New Roman"/>
                <w:sz w:val="24"/>
                <w:szCs w:val="24"/>
              </w:rPr>
              <w:t xml:space="preserve"> прямым энзиматическим колориметрическим методом без осаждения. </w:t>
            </w:r>
            <w:r w:rsidRPr="00A13274">
              <w:rPr>
                <w:rFonts w:ascii="Times New Roman" w:hAnsi="Times New Roman" w:cs="Times New Roman"/>
                <w:sz w:val="24"/>
                <w:szCs w:val="24"/>
              </w:rPr>
              <w:br/>
              <w:t>Состав набора: 1 Good's буфер, НDAOS, детергенты, органические фосфаты и стабилизаторы; 2 4-ААП, холестеролэстераза, холестеролоксидаза, пероксидаза, детергенты и стабилизаторы; 3 Калибрато</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 xml:space="preserve">лиофилизат) - 1,0 мл. Реагенты 1 и 2 готовы к использованию и стабильны в течение 12 </w:t>
            </w:r>
            <w:proofErr w:type="gramStart"/>
            <w:r w:rsidRPr="00A13274">
              <w:rPr>
                <w:rFonts w:ascii="Times New Roman" w:hAnsi="Times New Roman" w:cs="Times New Roman"/>
                <w:sz w:val="24"/>
                <w:szCs w:val="24"/>
              </w:rPr>
              <w:t>мес</w:t>
            </w:r>
            <w:proofErr w:type="gramEnd"/>
            <w:r w:rsidRPr="00A13274">
              <w:rPr>
                <w:rFonts w:ascii="Times New Roman" w:hAnsi="Times New Roman" w:cs="Times New Roman"/>
                <w:sz w:val="24"/>
                <w:szCs w:val="24"/>
              </w:rPr>
              <w:t xml:space="preserve"> при температуре хранения 2-8 оС в темноте. Полученный после растворения калибратор стабилен в течение 7 суток при температуре 2-8 оС. Линейность в диапазоне от  0,18  до 5,17  ммоль/л. Фасовка 90мл. реагента1 + 30мл</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еагента2+калибратор - 1 флакон (1мл)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21.20.23.110-00000597 (авт) &gt;= 300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концентрации триглицеридов в сыворотке или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Триглицерид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триглицеридов (triglyceride) в клиническом образце с использованием метода ферментного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для определения концентрации триглицеридов в сыворотке и плазме крови энзиматическим колориметрическим методом. Фасовка 100мл.(90мл+10мл) Состав набора:1Буфер</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Н 7,0: PIPES - 50 ммол/л,  4-хлорфенол-5 ммоль/л; MgSO4 -1 ммоль/л; 4-ААП-0,5 ммоль/л. 2Раствор ферментов: Липаза-1500 МЕ/л; Глицерокиназа-200 МЕ/л; Глицерофосфатоксидаза-1000 МЕ/л;  Пероксидаза-250 МЕ/л. 3Калибратор-2,29 ммоль/л.- 1мл. Линейность - от 0,1 до 11,4 ммоль/л. Рабочий реагент стабилен не менее 14 суток при t 2-8° С.</w:t>
            </w:r>
            <w:r w:rsidRPr="00A13274">
              <w:rPr>
                <w:rFonts w:ascii="Times New Roman" w:hAnsi="Times New Roman" w:cs="Times New Roman"/>
                <w:sz w:val="24"/>
                <w:szCs w:val="24"/>
              </w:rPr>
              <w:br/>
              <w:t>21.20.23.110-00000353 (ручн) &gt;= 100</w:t>
            </w:r>
            <w:r w:rsidRPr="00A13274">
              <w:rPr>
                <w:rFonts w:ascii="Times New Roman" w:hAnsi="Times New Roman" w:cs="Times New Roman"/>
                <w:sz w:val="24"/>
                <w:szCs w:val="24"/>
              </w:rPr>
              <w:br/>
              <w:t>21.20.23.110-00000348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200</w:t>
            </w:r>
            <w:r w:rsidRPr="00A13274">
              <w:rPr>
                <w:rFonts w:ascii="Times New Roman" w:hAnsi="Times New Roman" w:cs="Times New Roman"/>
                <w:sz w:val="24"/>
                <w:szCs w:val="24"/>
              </w:rPr>
              <w:br/>
              <w:t>21.20.23.110-00000345 (авт) &gt;=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Пробирка вакуумная с цитратом натрия 3,8 %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 Пробирки вакуумные для взятия образцов крови с наполнителями</w:t>
            </w:r>
            <w:r w:rsidRPr="00A13274">
              <w:rPr>
                <w:rFonts w:ascii="Times New Roman" w:hAnsi="Times New Roman" w:cs="Times New Roman"/>
                <w:sz w:val="24"/>
                <w:szCs w:val="24"/>
              </w:rPr>
              <w:br/>
              <w:t xml:space="preserve">Пробирка вакуумная с 3,8% цитратом натрия; размер: 13*75 мм; объем: 4,5 мл. ,100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/уп.( голубая)</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активности аланинаминотрансферазы в сыворотке или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Аланинаминотрансфераза (АЛТ) ИВД, набор, ферментный спектрофотометрический анализ</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аланинаминотрансферазы (АЛТ) (alanine aminotransferase (ALT)) в клиническом образце методом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активности аланинаминотрансферазы в сыворотке или плазме крови кинетическим методом.</w:t>
            </w:r>
            <w:r w:rsidRPr="00A13274">
              <w:rPr>
                <w:rFonts w:ascii="Times New Roman" w:hAnsi="Times New Roman" w:cs="Times New Roman"/>
                <w:sz w:val="24"/>
                <w:szCs w:val="24"/>
              </w:rPr>
              <w:br/>
              <w:t xml:space="preserve">Состав набора: 1. Трис - 100 ммоль/л,  L-аланин - 500 ммоль/л,  ЛДГ &gt; 1200 МЕ/л; 2.  НАДН - 0,18 ммоль/л,  а-кетоглутарат - 15 ммоль/л. Компоненты набора стабильны в течение 12 </w:t>
            </w:r>
            <w:proofErr w:type="gramStart"/>
            <w:r w:rsidRPr="00A13274">
              <w:rPr>
                <w:rFonts w:ascii="Times New Roman" w:hAnsi="Times New Roman" w:cs="Times New Roman"/>
                <w:sz w:val="24"/>
                <w:szCs w:val="24"/>
              </w:rPr>
              <w:t>мес</w:t>
            </w:r>
            <w:proofErr w:type="gramEnd"/>
            <w:r w:rsidRPr="00A13274">
              <w:rPr>
                <w:rFonts w:ascii="Times New Roman" w:hAnsi="Times New Roman" w:cs="Times New Roman"/>
                <w:sz w:val="24"/>
                <w:szCs w:val="24"/>
              </w:rPr>
              <w:t xml:space="preserve"> при температуре хранения 2-8 оС. Рабочий реагент стабилен не менее 14 дней при температуре хранения 2-8 оС в герметично закрытом флаконе.  Линейность в диапазоне от 10 до 190 МЕ/л.  Фасовка: 5х45 мл+ 5х5 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- 21.20.23.110-00000968  (ручн.) &gt;= 250</w:t>
            </w:r>
            <w:r w:rsidRPr="00A13274">
              <w:rPr>
                <w:rFonts w:ascii="Times New Roman" w:hAnsi="Times New Roman" w:cs="Times New Roman"/>
                <w:sz w:val="24"/>
                <w:szCs w:val="24"/>
              </w:rPr>
              <w:br/>
              <w:t>- 21.20.23.110-00000963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500</w:t>
            </w:r>
            <w:r w:rsidRPr="00A13274">
              <w:rPr>
                <w:rFonts w:ascii="Times New Roman" w:hAnsi="Times New Roman" w:cs="Times New Roman"/>
                <w:sz w:val="24"/>
                <w:szCs w:val="24"/>
              </w:rPr>
              <w:br/>
              <w:t>- 21.20.23.110-00000958 (авт) &gt;= 1000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качественного и полуколичественного определения содержания антистрептолизина</w:t>
            </w:r>
            <w:proofErr w:type="gramStart"/>
            <w:r w:rsidRPr="00A13274">
              <w:rPr>
                <w:rFonts w:ascii="Times New Roman" w:hAnsi="Times New Roman" w:cs="Times New Roman"/>
                <w:color w:val="000000"/>
                <w:sz w:val="24"/>
                <w:szCs w:val="24"/>
              </w:rPr>
              <w:t xml:space="preserve"> О</w:t>
            </w:r>
            <w:proofErr w:type="gramEnd"/>
            <w:r w:rsidRPr="00A13274">
              <w:rPr>
                <w:rFonts w:ascii="Times New Roman" w:hAnsi="Times New Roman" w:cs="Times New Roman"/>
                <w:color w:val="000000"/>
                <w:sz w:val="24"/>
                <w:szCs w:val="24"/>
              </w:rPr>
              <w:t xml:space="preserve"> в сыворотке крови человека методом латекс-агглютинации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Бета-гемолитический стрептококк</w:t>
            </w:r>
            <w:proofErr w:type="gramStart"/>
            <w:r w:rsidRPr="00A13274">
              <w:rPr>
                <w:rFonts w:ascii="Times New Roman" w:hAnsi="Times New Roman" w:cs="Times New Roman"/>
                <w:sz w:val="24"/>
                <w:szCs w:val="24"/>
              </w:rPr>
              <w:t xml:space="preserve"> А</w:t>
            </w:r>
            <w:proofErr w:type="gramEnd"/>
            <w:r w:rsidRPr="00A13274">
              <w:rPr>
                <w:rFonts w:ascii="Times New Roman" w:hAnsi="Times New Roman" w:cs="Times New Roman"/>
                <w:sz w:val="24"/>
                <w:szCs w:val="24"/>
              </w:rPr>
              <w:t xml:space="preserve"> антитела к стрептолизину O ИВД, набор, реакция агглютинации </w:t>
            </w:r>
            <w:r w:rsidRPr="00A13274">
              <w:rPr>
                <w:rFonts w:ascii="Times New Roman" w:hAnsi="Times New Roman" w:cs="Times New Roman"/>
                <w:sz w:val="24"/>
                <w:szCs w:val="24"/>
              </w:rPr>
              <w:br/>
              <w:t>Набор реагентов и других связанных с ними материалов, предназначенный для качественного и/или полуколичественного определения антител к стрептолизину О (streptolysin O), выработанному бактериями бета-гемолитических стрептококков группы А (Group A beta-haemolytic Streptococcus), в клиническом образце методом агглютинации.</w:t>
            </w:r>
            <w:r w:rsidRPr="00A13274">
              <w:rPr>
                <w:rFonts w:ascii="Times New Roman" w:hAnsi="Times New Roman" w:cs="Times New Roman"/>
                <w:sz w:val="24"/>
                <w:szCs w:val="24"/>
              </w:rPr>
              <w:br/>
              <w:t>Дополнительно:</w:t>
            </w:r>
            <w:r w:rsidRPr="00A13274">
              <w:rPr>
                <w:rFonts w:ascii="Times New Roman" w:hAnsi="Times New Roman" w:cs="Times New Roman"/>
                <w:sz w:val="24"/>
                <w:szCs w:val="24"/>
              </w:rPr>
              <w:br/>
              <w:t>Набор для качественного и полуколичественного экспресс определения содержания антистрептолизина</w:t>
            </w:r>
            <w:proofErr w:type="gramStart"/>
            <w:r w:rsidRPr="00A13274">
              <w:rPr>
                <w:rFonts w:ascii="Times New Roman" w:hAnsi="Times New Roman" w:cs="Times New Roman"/>
                <w:sz w:val="24"/>
                <w:szCs w:val="24"/>
              </w:rPr>
              <w:t xml:space="preserve"> О</w:t>
            </w:r>
            <w:proofErr w:type="gramEnd"/>
            <w:r w:rsidRPr="00A13274">
              <w:rPr>
                <w:rFonts w:ascii="Times New Roman" w:hAnsi="Times New Roman" w:cs="Times New Roman"/>
                <w:sz w:val="24"/>
                <w:szCs w:val="24"/>
              </w:rPr>
              <w:t xml:space="preserve"> в сыворотке крови методом латекс-агглютинации. Состав набора: 1. СО-латекс; 2. Буфер; 3. Позитивный калибратор - концентрация АСО &gt;200 МЕ/мл. 4. Пограничный  калибратор - концентрация АСО ~ 200 МЕ/мл. 5. Негативный калибратор - концентрация АСО &lt; 200 МЕ/мл. 6. Три </w:t>
            </w:r>
            <w:proofErr w:type="gramStart"/>
            <w:r w:rsidRPr="00A13274">
              <w:rPr>
                <w:rFonts w:ascii="Times New Roman" w:hAnsi="Times New Roman" w:cs="Times New Roman"/>
                <w:sz w:val="24"/>
                <w:szCs w:val="24"/>
              </w:rPr>
              <w:t>тест-пластины</w:t>
            </w:r>
            <w:proofErr w:type="gramEnd"/>
            <w:r w:rsidRPr="00A13274">
              <w:rPr>
                <w:rFonts w:ascii="Times New Roman" w:hAnsi="Times New Roman" w:cs="Times New Roman"/>
                <w:sz w:val="24"/>
                <w:szCs w:val="24"/>
              </w:rPr>
              <w:t xml:space="preserve"> на полимерной основе. Реагенты стабильны при температуре хранения 2-8гр</w:t>
            </w:r>
            <w:proofErr w:type="gramStart"/>
            <w:r w:rsidRPr="00A13274">
              <w:rPr>
                <w:rFonts w:ascii="Times New Roman" w:hAnsi="Times New Roman" w:cs="Times New Roman"/>
                <w:sz w:val="24"/>
                <w:szCs w:val="24"/>
              </w:rPr>
              <w:t>.С</w:t>
            </w:r>
            <w:proofErr w:type="gramEnd"/>
            <w:r w:rsidRPr="00A13274">
              <w:rPr>
                <w:rFonts w:ascii="Times New Roman" w:hAnsi="Times New Roman" w:cs="Times New Roman"/>
                <w:sz w:val="24"/>
                <w:szCs w:val="24"/>
              </w:rPr>
              <w:t xml:space="preserve"> в течение 12 месяцев. Набор на 250 опр. (Реагент</w:t>
            </w:r>
            <w:proofErr w:type="gramStart"/>
            <w:r w:rsidRPr="00A13274">
              <w:rPr>
                <w:rFonts w:ascii="Times New Roman" w:hAnsi="Times New Roman" w:cs="Times New Roman"/>
                <w:sz w:val="24"/>
                <w:szCs w:val="24"/>
              </w:rPr>
              <w:t>1</w:t>
            </w:r>
            <w:proofErr w:type="gramEnd"/>
            <w:r w:rsidRPr="00A13274">
              <w:rPr>
                <w:rFonts w:ascii="Times New Roman" w:hAnsi="Times New Roman" w:cs="Times New Roman"/>
                <w:sz w:val="24"/>
                <w:szCs w:val="24"/>
              </w:rPr>
              <w:t xml:space="preserve"> - 5мл.+ Реагент</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t xml:space="preserve"> - 10 мл. + 3 калибратора по 0,2мл.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21.20.23.110-00006892 (ручн) &gt;= 250</w:t>
            </w:r>
            <w:r w:rsidRPr="00A13274">
              <w:rPr>
                <w:rFonts w:ascii="Times New Roman" w:hAnsi="Times New Roman" w:cs="Times New Roman"/>
                <w:sz w:val="24"/>
                <w:szCs w:val="24"/>
              </w:rPr>
              <w:br/>
              <w:t>не применяется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w:t>
            </w:r>
            <w:r w:rsidRPr="00A13274">
              <w:rPr>
                <w:rFonts w:ascii="Times New Roman" w:hAnsi="Times New Roman" w:cs="Times New Roman"/>
                <w:sz w:val="24"/>
                <w:szCs w:val="24"/>
              </w:rPr>
              <w:br/>
              <w:t>не применяется (авт)</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Натрий лимоннокислый  3-х зам.  5,5 - водн.  чда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Химический реактив - натрий лимоннокислый трехзамещенный, 5,5- водный. Квалификация - ЧДА. Внешний вид - Кристаллический порошок белого цвета. Допускается желтоватый оттенок</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для окраски по Граму</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КОД по ОКПД</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t xml:space="preserve"> </w:t>
            </w:r>
            <w:r w:rsidRPr="00A13274">
              <w:rPr>
                <w:rFonts w:ascii="Times New Roman" w:hAnsi="Times New Roman" w:cs="Times New Roman"/>
                <w:sz w:val="24"/>
                <w:szCs w:val="24"/>
              </w:rPr>
              <w:br/>
              <w:t>21.20.23.110:Реагенты диагностические</w:t>
            </w:r>
            <w:r w:rsidRPr="00A13274">
              <w:rPr>
                <w:rFonts w:ascii="Times New Roman" w:hAnsi="Times New Roman" w:cs="Times New Roman"/>
                <w:sz w:val="24"/>
                <w:szCs w:val="24"/>
              </w:rPr>
              <w:br/>
              <w:t xml:space="preserve">Окрашивание по Граму ИВД, реагент. Набор химических реактивов, красителей и/или других связанных с ними материалов для окрашивания по методике Грама или Брауна-Хоппса, предназначенный для выявления и дифференцировки бактерий в биологическом/клиническом образце на основе химических и физических свойств их клеточных стенок. </w:t>
            </w:r>
            <w:r w:rsidRPr="00A13274">
              <w:rPr>
                <w:rFonts w:ascii="Times New Roman" w:hAnsi="Times New Roman" w:cs="Times New Roman"/>
                <w:sz w:val="24"/>
                <w:szCs w:val="24"/>
              </w:rPr>
              <w:br/>
              <w:t>Дополнительные характеристики: Состав набора : карболовый раствор генцианвиолета (100 мл)</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 xml:space="preserve">аствор Люголя (100 мл),раствор нейтрального красного (1%) (100 мл). Дополнительно в набор входят крышки-капельницы, 3шт. Количество определений &gt;= 200.Красителей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w:t>
            </w:r>
            <w:r w:rsidRPr="00A13274">
              <w:rPr>
                <w:rFonts w:ascii="Times New Roman" w:hAnsi="Times New Roman" w:cs="Times New Roman"/>
                <w:sz w:val="24"/>
                <w:szCs w:val="24"/>
              </w:rPr>
              <w:br/>
            </w:r>
            <w:r w:rsidRPr="00A13274">
              <w:rPr>
                <w:rFonts w:ascii="Times New Roman" w:hAnsi="Times New Roman" w:cs="Times New Roman"/>
                <w:sz w:val="24"/>
                <w:szCs w:val="24"/>
              </w:rPr>
              <w:br/>
              <w:t>Для тендерного</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аразитов крови и других патогенов крови в биологическом или клиническом.</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12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для окраски по Циль-Нильсену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КОД по ОКПД</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t xml:space="preserve"> </w:t>
            </w:r>
            <w:r w:rsidRPr="00A13274">
              <w:rPr>
                <w:rFonts w:ascii="Times New Roman" w:hAnsi="Times New Roman" w:cs="Times New Roman"/>
                <w:sz w:val="24"/>
                <w:szCs w:val="24"/>
              </w:rPr>
              <w:br/>
              <w:t>21.20.23.110:Реагенты диагностические</w:t>
            </w:r>
            <w:r w:rsidRPr="00A13274">
              <w:rPr>
                <w:rFonts w:ascii="Times New Roman" w:hAnsi="Times New Roman" w:cs="Times New Roman"/>
                <w:sz w:val="24"/>
                <w:szCs w:val="24"/>
              </w:rPr>
              <w:br/>
              <w:t>Краситель для кислотоустойчивых бактерий ИВД, набор. Набор химических реактивов, красителей и/или других связанных с ними материалов, представляющих собой красители для кислоустойчивых бактерий (AFB), для окраски по Цилю-Нильсену или Файту, предназначенныйдля демонстрации кислоустойчивых микроорганизмов (acid fast microorgansims) в клиническом образце, которые могут включать кислоустойчивые бактерии (AFB) рода Mycobacterium. Количество выполняемых тестов: &gt;=  200 штук.</w:t>
            </w:r>
            <w:r w:rsidRPr="00A13274">
              <w:rPr>
                <w:rFonts w:ascii="Times New Roman" w:hAnsi="Times New Roman" w:cs="Times New Roman"/>
                <w:sz w:val="24"/>
                <w:szCs w:val="24"/>
              </w:rPr>
              <w:br/>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окраски кислотоустойчивых организмов с помощью метиленового синего, солянокислого спирта и фуксина Циля.</w:t>
            </w:r>
            <w:r w:rsidRPr="00A13274">
              <w:rPr>
                <w:rFonts w:ascii="Times New Roman" w:hAnsi="Times New Roman" w:cs="Times New Roman"/>
                <w:sz w:val="24"/>
                <w:szCs w:val="24"/>
              </w:rPr>
              <w:br/>
              <w:t>Основной состав:</w:t>
            </w:r>
            <w:r w:rsidRPr="00A13274">
              <w:rPr>
                <w:rFonts w:ascii="Times New Roman" w:hAnsi="Times New Roman" w:cs="Times New Roman"/>
                <w:sz w:val="24"/>
                <w:szCs w:val="24"/>
              </w:rPr>
              <w:br/>
              <w:t>Реагент 1 - 1 флакон (100 мл);</w:t>
            </w:r>
            <w:r w:rsidRPr="00A13274">
              <w:rPr>
                <w:rFonts w:ascii="Times New Roman" w:hAnsi="Times New Roman" w:cs="Times New Roman"/>
                <w:sz w:val="24"/>
                <w:szCs w:val="24"/>
              </w:rPr>
              <w:br/>
              <w:t>Реагент 2 (концентрат)  - 1 флакон (30 мл),</w:t>
            </w:r>
            <w:r w:rsidRPr="00A13274">
              <w:rPr>
                <w:rFonts w:ascii="Times New Roman" w:hAnsi="Times New Roman" w:cs="Times New Roman"/>
                <w:sz w:val="24"/>
                <w:szCs w:val="24"/>
              </w:rPr>
              <w:br/>
              <w:t>Реагент 3 - 1 флакон (100 мл),</w:t>
            </w:r>
            <w:r w:rsidRPr="00A13274">
              <w:rPr>
                <w:rFonts w:ascii="Times New Roman" w:hAnsi="Times New Roman" w:cs="Times New Roman"/>
                <w:sz w:val="24"/>
                <w:szCs w:val="24"/>
              </w:rPr>
              <w:br/>
              <w:t>Принадлежности:</w:t>
            </w:r>
            <w:r w:rsidRPr="00A13274">
              <w:rPr>
                <w:rFonts w:ascii="Times New Roman" w:hAnsi="Times New Roman" w:cs="Times New Roman"/>
                <w:sz w:val="24"/>
                <w:szCs w:val="24"/>
              </w:rPr>
              <w:br/>
              <w:t>Крышка флип-топ - 2 шт.</w:t>
            </w:r>
            <w:r w:rsidRPr="00A13274">
              <w:rPr>
                <w:rFonts w:ascii="Times New Roman" w:hAnsi="Times New Roman" w:cs="Times New Roman"/>
                <w:sz w:val="24"/>
                <w:szCs w:val="24"/>
              </w:rPr>
              <w:br/>
              <w:t>В комплект поставки входят: реагенты, инструкция по применению, паспорт.</w:t>
            </w:r>
            <w:r w:rsidRPr="00A13274">
              <w:rPr>
                <w:rFonts w:ascii="Times New Roman" w:hAnsi="Times New Roman" w:cs="Times New Roman"/>
                <w:sz w:val="24"/>
                <w:szCs w:val="24"/>
              </w:rPr>
              <w:br/>
            </w:r>
            <w:r w:rsidRPr="00A13274">
              <w:rPr>
                <w:rFonts w:ascii="Times New Roman" w:hAnsi="Times New Roman" w:cs="Times New Roman"/>
                <w:sz w:val="24"/>
                <w:szCs w:val="24"/>
              </w:rPr>
              <w:br/>
              <w:t xml:space="preserve">Для тендерного: Красителей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Игла двухсторонняя с визуальной камерой YH, зеленая (21G; 0,8х38 мм) уп. 100 </w:t>
            </w:r>
            <w:proofErr w:type="gramStart"/>
            <w:r w:rsidRPr="00A13274">
              <w:rPr>
                <w:rFonts w:ascii="Times New Roman" w:hAnsi="Times New Roman" w:cs="Times New Roman"/>
                <w:color w:val="000000"/>
                <w:sz w:val="24"/>
                <w:szCs w:val="24"/>
              </w:rPr>
              <w:t>шт</w:t>
            </w:r>
            <w:proofErr w:type="gramEnd"/>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Игла для забора крови, стандартная Единица измерения: Штука </w:t>
            </w:r>
            <w:r w:rsidRPr="00A13274">
              <w:rPr>
                <w:rFonts w:ascii="Times New Roman" w:hAnsi="Times New Roman" w:cs="Times New Roman"/>
                <w:sz w:val="24"/>
                <w:szCs w:val="24"/>
              </w:rPr>
              <w:br/>
              <w:t>Стерильный с острым скошенным краем полый трубчатый металлический инструмент, предназначенный для использования в качестве части набора для взятия крови непосредственно для получения образца крови у пациента. Изделие предназначено для присоединения к трубке и/или луер-коннектору для взятия крови для переноса образца крови в емкость. Может прилагаться уже подсоединенная игла для пробирки для сбора крови, однако, держатель для пробирки не прилагается. Это изделие для одноразового использования.</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Игла трубчатая, двусторонняя, c V-образной заточкой, с резиновым безопасным клапаном,  размер 21G (0,8), длина 1.5" (38 мм). Игла с визуальной камерой, обеспечивающей слежение за током крови. </w:t>
            </w:r>
            <w:r w:rsidRPr="00A13274">
              <w:rPr>
                <w:rFonts w:ascii="Times New Roman" w:hAnsi="Times New Roman" w:cs="Times New Roman"/>
                <w:sz w:val="24"/>
                <w:szCs w:val="24"/>
              </w:rPr>
              <w:br/>
              <w:t>Прозрачная камера в муфте иглы. Визуализация обеспечена путем заполнения кровью пространства в муфте.</w:t>
            </w:r>
            <w:r w:rsidRPr="00A13274">
              <w:rPr>
                <w:rFonts w:ascii="Times New Roman" w:hAnsi="Times New Roman" w:cs="Times New Roman"/>
                <w:sz w:val="24"/>
                <w:szCs w:val="24"/>
              </w:rPr>
              <w:br/>
              <w:t>Длина прозрачной камеры не менее 10 мм. Наличие гибкого клапана из каучука на конце иглы, направляемом к пробирке (предназначен для предотвращения обратного тока крови); Двойной косоугольный срез и тройная заточка лазером конца иглы, направляемого в вену</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Размер иглы 0,8х38 мм // 21Gх1,5 дюйма.</w:t>
            </w:r>
            <w:r w:rsidRPr="00A13274">
              <w:rPr>
                <w:rFonts w:ascii="Times New Roman" w:hAnsi="Times New Roman" w:cs="Times New Roman"/>
                <w:sz w:val="24"/>
                <w:szCs w:val="24"/>
              </w:rPr>
              <w:br/>
              <w:t>Игла стерильная, возможность повторного использования исключается.</w:t>
            </w:r>
            <w:r w:rsidRPr="00A13274">
              <w:rPr>
                <w:rFonts w:ascii="Times New Roman" w:hAnsi="Times New Roman" w:cs="Times New Roman"/>
                <w:sz w:val="24"/>
                <w:szCs w:val="24"/>
              </w:rPr>
              <w:br/>
              <w:t xml:space="preserve">На упаковке имеется информация о количестве, производителе; CE-маркировка, знак об одноразовом использовании. </w:t>
            </w:r>
            <w:r w:rsidRPr="00A13274">
              <w:rPr>
                <w:rFonts w:ascii="Times New Roman" w:hAnsi="Times New Roman" w:cs="Times New Roman"/>
                <w:sz w:val="24"/>
                <w:szCs w:val="24"/>
              </w:rPr>
              <w:br/>
              <w:t>Температурный диапазон хранения и транспортировки не ниже от 0</w:t>
            </w:r>
            <w:proofErr w:type="gramStart"/>
            <w:r w:rsidRPr="00A13274">
              <w:rPr>
                <w:rFonts w:ascii="Times New Roman" w:hAnsi="Times New Roman" w:cs="Times New Roman"/>
                <w:sz w:val="24"/>
                <w:szCs w:val="24"/>
              </w:rPr>
              <w:t>°С</w:t>
            </w:r>
            <w:proofErr w:type="gramEnd"/>
            <w:r w:rsidRPr="00A13274">
              <w:rPr>
                <w:rFonts w:ascii="Times New Roman" w:hAnsi="Times New Roman" w:cs="Times New Roman"/>
                <w:sz w:val="24"/>
                <w:szCs w:val="24"/>
              </w:rPr>
              <w:t xml:space="preserve"> - +37°С.</w:t>
            </w:r>
            <w:r w:rsidRPr="00A13274">
              <w:rPr>
                <w:rFonts w:ascii="Times New Roman" w:hAnsi="Times New Roman" w:cs="Times New Roman"/>
                <w:sz w:val="24"/>
                <w:szCs w:val="24"/>
              </w:rPr>
              <w:br/>
              <w:t>Индивидуальная упаковка, предотвращающая повторное использование; наличие на этикетке знака стерильности, размера иглы и срока годности. Наличие резьбы для вкручивания в держатель; Цветовая кодировка - зеленый колпачок. Упаковка - 100 шт. Стерилизация - оксид этиленом.</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14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для клинического анализа кала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Множественные аналиты кала ИВД, набор, метод окрашивания.</w:t>
            </w: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Количество выполняемых тестов: от 2000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 .</w:t>
            </w:r>
            <w:r w:rsidRPr="00A13274">
              <w:rPr>
                <w:rFonts w:ascii="Times New Roman" w:hAnsi="Times New Roman" w:cs="Times New Roman"/>
                <w:sz w:val="24"/>
                <w:szCs w:val="24"/>
              </w:rPr>
              <w:br/>
              <w:t xml:space="preserve">Набор реагентов и других связанных с ними материалов, предназначенный для качественного и/или полуколичественного определения множества аналитов при клиническом анализе кала методом окрашивания. Определяемые аналиты могут включать скрытую кровь (occult blood), билирубин (bilirubin), стеркобилин (stercobilin), фекальные жиры (faecal fat), яйца гельминтов (helminth). Набор может содержать консервант для хранения и транспортировки образцов.  </w:t>
            </w:r>
            <w:r w:rsidRPr="00A13274">
              <w:rPr>
                <w:rFonts w:ascii="Times New Roman" w:hAnsi="Times New Roman" w:cs="Times New Roman"/>
                <w:sz w:val="24"/>
                <w:szCs w:val="24"/>
              </w:rPr>
              <w:br/>
              <w:t xml:space="preserve">Дополнительные характеристики: </w:t>
            </w:r>
            <w:proofErr w:type="gramStart"/>
            <w:r w:rsidRPr="00A13274">
              <w:rPr>
                <w:rFonts w:ascii="Times New Roman" w:hAnsi="Times New Roman" w:cs="Times New Roman"/>
                <w:sz w:val="24"/>
                <w:szCs w:val="24"/>
              </w:rPr>
              <w:t>Состав: бензидин - 1 флакон сухого вещества (1 г), уксусная кислота 50%  - 1 флакон  жидкости (100 мл), реактив Фуше - 1 флакон жидкости (100 мл), реактив Судан 3 - 1 флакон жидкости (100 мл), реактив Люголя - 1 флакон жидкости (50 мл), глицерин - 1 флакон   (130г), метиленовый синий - 1 флакон  жидкости (20 мл), гидроперит в таблетках  - 1 уп. 6шт., цинк уксуснокислый - 1 флакон (100мл</w:t>
            </w:r>
            <w:proofErr w:type="gramEnd"/>
            <w:r w:rsidRPr="00A13274">
              <w:rPr>
                <w:rFonts w:ascii="Times New Roman" w:hAnsi="Times New Roman" w:cs="Times New Roman"/>
                <w:sz w:val="24"/>
                <w:szCs w:val="24"/>
              </w:rPr>
              <w:t>), уксусная кислота, 30% - 1 флакон (100 мл)</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 xml:space="preserve">абор расчитан на анализ 1000 проб для обнаружения скрытой крови, 50 проб для качественного определения стеркобилина, 200 проб для качественного определения билирубина и 2000 проб для проведения микроскопического анализа кала. </w:t>
            </w:r>
            <w:r w:rsidRPr="00A13274">
              <w:rPr>
                <w:rFonts w:ascii="Times New Roman" w:hAnsi="Times New Roman" w:cs="Times New Roman"/>
                <w:sz w:val="24"/>
                <w:szCs w:val="24"/>
              </w:rPr>
              <w:br/>
            </w:r>
            <w:r w:rsidRPr="00A13274">
              <w:rPr>
                <w:rFonts w:ascii="Times New Roman" w:hAnsi="Times New Roman" w:cs="Times New Roman"/>
                <w:sz w:val="24"/>
                <w:szCs w:val="24"/>
              </w:rPr>
              <w:br/>
              <w:t>Для тендерного: Качественного и полуколичественного</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Тест-полоски DIRUI H10, (100 шт./уп.)</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rsidP="00A13274">
            <w:pPr>
              <w:rPr>
                <w:rFonts w:ascii="Times New Roman" w:hAnsi="Times New Roman" w:cs="Times New Roman"/>
                <w:sz w:val="24"/>
                <w:szCs w:val="24"/>
              </w:rPr>
            </w:pPr>
            <w:r w:rsidRPr="00A13274">
              <w:rPr>
                <w:rFonts w:ascii="Times New Roman" w:hAnsi="Times New Roman" w:cs="Times New Roman"/>
                <w:sz w:val="24"/>
                <w:szCs w:val="24"/>
              </w:rPr>
              <w:br/>
              <w:t xml:space="preserve"> Множественные аналиты мочи ИВД, набор, колориметрическая тест-полоска, экспресс-анализ</w:t>
            </w: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Количество выполняемых тестов: от 100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 ; Метод: Полуколичественный</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Назначение: Для анализаторов мочи серии </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 xml:space="preserve"> </w:t>
            </w:r>
            <w:r w:rsidRPr="00A13274">
              <w:rPr>
                <w:rFonts w:ascii="Times New Roman" w:hAnsi="Times New Roman" w:cs="Times New Roman"/>
                <w:sz w:val="24"/>
                <w:szCs w:val="24"/>
              </w:rPr>
              <w:br/>
              <w:t>Набор реагентов и других связанных с ними материалов, предназначенный для качественного и/или полуколичественного скрининга мочи с целью определения множества аналитов мочи в клиническом образце за короткое время по сравнению со стандартными лабораторными процедурами исследований с использованием колометрической тест-полоски. Этот тест обычно используется в лабораторных анализах или анализах вблизи пациента.</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br/>
              <w:t xml:space="preserve">Реагентные полоски DIRUI H10 представляют собой тестовые полоски для полуколичественного анализа следующих параметров мочи (10 параметров): </w:t>
            </w:r>
            <w:proofErr w:type="gramStart"/>
            <w:r w:rsidRPr="00A13274">
              <w:rPr>
                <w:rFonts w:ascii="Times New Roman" w:hAnsi="Times New Roman" w:cs="Times New Roman"/>
                <w:sz w:val="24"/>
                <w:szCs w:val="24"/>
              </w:rPr>
              <w:t>Глюкоза, Билирубин, Кетоны, Удельный вес, Скрытая кровь, pH, Белок, Уробилиноген, Нитриты, Лейкоциты.</w:t>
            </w:r>
            <w:proofErr w:type="gramEnd"/>
            <w:r w:rsidRPr="00A13274">
              <w:rPr>
                <w:rFonts w:ascii="Times New Roman" w:hAnsi="Times New Roman" w:cs="Times New Roman"/>
                <w:sz w:val="24"/>
                <w:szCs w:val="24"/>
              </w:rPr>
              <w:br/>
              <w:t>Упаковка 100 штук</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16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контрольных растворов белков мочи (8флх10 мл)</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Множественные аналиты мочи ИВД, контрольный материал</w:t>
            </w: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 xml:space="preserve">Материал, используемый для подтверждения качества анализа, предназначенный для качественного и/или полуколичественного скрининга </w:t>
            </w:r>
            <w:proofErr w:type="gramStart"/>
            <w:r w:rsidRPr="00A13274">
              <w:rPr>
                <w:rFonts w:ascii="Times New Roman" w:hAnsi="Times New Roman" w:cs="Times New Roman"/>
                <w:sz w:val="24"/>
                <w:szCs w:val="24"/>
              </w:rPr>
              <w:t>множественных</w:t>
            </w:r>
            <w:proofErr w:type="gramEnd"/>
            <w:r w:rsidRPr="00A13274">
              <w:rPr>
                <w:rFonts w:ascii="Times New Roman" w:hAnsi="Times New Roman" w:cs="Times New Roman"/>
                <w:sz w:val="24"/>
                <w:szCs w:val="24"/>
              </w:rPr>
              <w:t xml:space="preserve"> аналитов мочи (urine for multiple analytes).</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 Назначение:</w:t>
            </w:r>
            <w:r w:rsidRPr="00A13274">
              <w:rPr>
                <w:rFonts w:ascii="Times New Roman" w:hAnsi="Times New Roman" w:cs="Times New Roman"/>
                <w:sz w:val="24"/>
                <w:szCs w:val="24"/>
              </w:rPr>
              <w:br/>
              <w:t xml:space="preserve">Набор "БМ-контроль-ССК +глюкоза и рН " предназначен для контроля правильности и воспроизводимости результатов определения  в моче: </w:t>
            </w:r>
            <w:r w:rsidRPr="00A13274">
              <w:rPr>
                <w:rFonts w:ascii="Times New Roman" w:hAnsi="Times New Roman" w:cs="Times New Roman"/>
                <w:sz w:val="24"/>
                <w:szCs w:val="24"/>
              </w:rPr>
              <w:br/>
              <w:t>белков      -     по их реакции с сульфосалициловой кислотой  -     с помощью диагностических полосок;</w:t>
            </w:r>
            <w:r w:rsidRPr="00A13274">
              <w:rPr>
                <w:rFonts w:ascii="Times New Roman" w:hAnsi="Times New Roman" w:cs="Times New Roman"/>
                <w:sz w:val="24"/>
                <w:szCs w:val="24"/>
              </w:rPr>
              <w:br/>
              <w:t xml:space="preserve"> глюкозы  -    ферментативным методом (глюкозооксидазным) -  качественным по реакции Бенедикта  -     с помощью диагностических полосок;</w:t>
            </w:r>
            <w:r w:rsidRPr="00A13274">
              <w:rPr>
                <w:rFonts w:ascii="Times New Roman" w:hAnsi="Times New Roman" w:cs="Times New Roman"/>
                <w:sz w:val="24"/>
                <w:szCs w:val="24"/>
              </w:rPr>
              <w:br/>
              <w:t xml:space="preserve"> рН  -     с помощью диагностических полосок.</w:t>
            </w:r>
            <w:r w:rsidRPr="00A13274">
              <w:rPr>
                <w:rFonts w:ascii="Times New Roman" w:hAnsi="Times New Roman" w:cs="Times New Roman"/>
                <w:sz w:val="24"/>
                <w:szCs w:val="24"/>
              </w:rPr>
              <w:br/>
              <w:t xml:space="preserve">Состав набора:                        </w:t>
            </w:r>
            <w:r w:rsidRPr="00A13274">
              <w:rPr>
                <w:rFonts w:ascii="Times New Roman" w:hAnsi="Times New Roman" w:cs="Times New Roman"/>
                <w:sz w:val="24"/>
                <w:szCs w:val="24"/>
              </w:rPr>
              <w:br/>
              <w:t xml:space="preserve"> Набор  содержит 8 флаконов контрольных растворов:</w:t>
            </w:r>
            <w:r w:rsidRPr="00A13274">
              <w:rPr>
                <w:rFonts w:ascii="Times New Roman" w:hAnsi="Times New Roman" w:cs="Times New Roman"/>
                <w:sz w:val="24"/>
                <w:szCs w:val="24"/>
              </w:rPr>
              <w:br/>
              <w:t xml:space="preserve"> 4 флакона  - уровень № 1 </w:t>
            </w:r>
            <w:r w:rsidRPr="00A13274">
              <w:rPr>
                <w:rFonts w:ascii="Times New Roman" w:hAnsi="Times New Roman" w:cs="Times New Roman"/>
                <w:sz w:val="24"/>
                <w:szCs w:val="24"/>
              </w:rPr>
              <w:br/>
              <w:t xml:space="preserve"> 4 флакона  - уровень № 2.  </w:t>
            </w:r>
            <w:r w:rsidRPr="00A13274">
              <w:rPr>
                <w:rFonts w:ascii="Times New Roman" w:hAnsi="Times New Roman" w:cs="Times New Roman"/>
                <w:sz w:val="24"/>
                <w:szCs w:val="24"/>
              </w:rPr>
              <w:br/>
              <w:t xml:space="preserve"> В паспорте набора указываются средние значения концентрации белка   и глюкозы с контрольными пределами (Х±2S).  </w:t>
            </w:r>
            <w:r w:rsidRPr="00A13274">
              <w:rPr>
                <w:rFonts w:ascii="Times New Roman" w:hAnsi="Times New Roman" w:cs="Times New Roman"/>
                <w:sz w:val="24"/>
                <w:szCs w:val="24"/>
              </w:rPr>
              <w:br/>
              <w:t>Контрольные растворы расфасованы в стеклянные флаконы по 10,0 мл.</w:t>
            </w:r>
            <w:r w:rsidRPr="00A13274">
              <w:rPr>
                <w:rFonts w:ascii="Times New Roman" w:hAnsi="Times New Roman" w:cs="Times New Roman"/>
                <w:sz w:val="24"/>
                <w:szCs w:val="24"/>
              </w:rPr>
              <w:br/>
              <w:t>Срок годности набора - 9 мес.</w:t>
            </w:r>
            <w:r w:rsidRPr="00A13274">
              <w:rPr>
                <w:rFonts w:ascii="Times New Roman" w:hAnsi="Times New Roman" w:cs="Times New Roman"/>
                <w:sz w:val="24"/>
                <w:szCs w:val="24"/>
              </w:rPr>
              <w:br/>
              <w:t>Хранение при температуре (2 -  8) оС.</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активности аспартатаминотрансферазы в сыворотке или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Аспартатаминотрансфераза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общей аминотрансферазы (АСТ) (aspartate aminotransferase (AST)) в клиническом образце методом ферментного спектрофотометрического анализа.</w:t>
            </w:r>
            <w:r w:rsidRPr="00A13274">
              <w:rPr>
                <w:rFonts w:ascii="Times New Roman" w:hAnsi="Times New Roman" w:cs="Times New Roman"/>
                <w:sz w:val="24"/>
                <w:szCs w:val="24"/>
              </w:rPr>
              <w:br/>
              <w:t>Назначение: Для ручной постановки анализа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активности аспартатаминотрансферазы в сыворотке или плазме крови кинетическим методом.</w:t>
            </w:r>
            <w:r w:rsidRPr="00A13274">
              <w:rPr>
                <w:rFonts w:ascii="Times New Roman" w:hAnsi="Times New Roman" w:cs="Times New Roman"/>
                <w:sz w:val="24"/>
                <w:szCs w:val="24"/>
              </w:rPr>
              <w:br/>
              <w:t xml:space="preserve"> Состав набора: 1. Трис - 80 ммоль/л,  L-аспартат - 240 ммоль/л,  МДГ &gt; 600 МЕ/л,  ЛДГ &gt; 600 МЕ/л; 2. НАДН - </w:t>
            </w:r>
            <w:r w:rsidRPr="00A13274">
              <w:rPr>
                <w:rFonts w:ascii="Times New Roman" w:hAnsi="Times New Roman" w:cs="Times New Roman"/>
                <w:sz w:val="24"/>
                <w:szCs w:val="24"/>
              </w:rPr>
              <w:lastRenderedPageBreak/>
              <w:t xml:space="preserve">0,18 ммоль/л, </w:t>
            </w:r>
            <w:proofErr w:type="gramStart"/>
            <w:r w:rsidRPr="00A13274">
              <w:rPr>
                <w:rFonts w:ascii="Times New Roman" w:hAnsi="Times New Roman" w:cs="Times New Roman"/>
                <w:sz w:val="24"/>
                <w:szCs w:val="24"/>
              </w:rPr>
              <w:t>а-</w:t>
            </w:r>
            <w:proofErr w:type="gramEnd"/>
            <w:r w:rsidRPr="00A13274">
              <w:rPr>
                <w:rFonts w:ascii="Times New Roman" w:hAnsi="Times New Roman" w:cs="Times New Roman"/>
                <w:sz w:val="24"/>
                <w:szCs w:val="24"/>
              </w:rPr>
              <w:t xml:space="preserve"> кетоглутарат - 15 ммоль/л. Компоненты набора стабильны в течение 12 мес при температуре хранения 2-8 оС. Рабочий реагент стабилен не более 14 дней при постоянной температуре хранения 2-8 оС в герметично закрытом флаконе и не более одного рабочего дня при температуре хранения 37 оС.  Линейность в диапазоне от 10 до 190 МЕ/л. Фасовка 5х45мл+ 5х5 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- 21.20.23.110-00001101  (ручн) &gt;=250</w:t>
            </w:r>
            <w:r w:rsidRPr="00A13274">
              <w:rPr>
                <w:rFonts w:ascii="Times New Roman" w:hAnsi="Times New Roman" w:cs="Times New Roman"/>
                <w:sz w:val="24"/>
                <w:szCs w:val="24"/>
              </w:rPr>
              <w:br/>
              <w:t>- 21.20.23.110-00001094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500</w:t>
            </w:r>
            <w:r w:rsidRPr="00A13274">
              <w:rPr>
                <w:rFonts w:ascii="Times New Roman" w:hAnsi="Times New Roman" w:cs="Times New Roman"/>
                <w:sz w:val="24"/>
                <w:szCs w:val="24"/>
              </w:rPr>
              <w:br/>
              <w:t>- 21.20.23.110-00001089 (авт) &gt;=1000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18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Пробирка вакуумная с К</w:t>
            </w:r>
            <w:proofErr w:type="gramStart"/>
            <w:r w:rsidRPr="00A13274">
              <w:rPr>
                <w:rFonts w:ascii="Times New Roman" w:hAnsi="Times New Roman" w:cs="Times New Roman"/>
                <w:color w:val="000000"/>
                <w:sz w:val="24"/>
                <w:szCs w:val="24"/>
              </w:rPr>
              <w:t>2</w:t>
            </w:r>
            <w:proofErr w:type="gramEnd"/>
            <w:r w:rsidRPr="00A13274">
              <w:rPr>
                <w:rFonts w:ascii="Times New Roman" w:hAnsi="Times New Roman" w:cs="Times New Roman"/>
                <w:color w:val="000000"/>
                <w:sz w:val="24"/>
                <w:szCs w:val="24"/>
              </w:rPr>
              <w:t xml:space="preserve"> ЭДТА (3 мл, 13х75 мм) 100 шт.</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 Пробирка вакуумная с EDTA K2; размер: 13*75 мм; объем: 3 мл. ,100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/уп., (фиолетовый)</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19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Промывающий р-р Абакус (1л/уп)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Моющий/чистящий раствор ИВД, для автоматизированных / полуавтоматизированных систем</w:t>
            </w: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Назначение: Для гематологических анализаторов открытого типа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Объем реагента: 500  -  1700 (см[3*];^мл) .</w:t>
            </w:r>
            <w:r w:rsidRPr="00A13274">
              <w:rPr>
                <w:rFonts w:ascii="Times New Roman" w:hAnsi="Times New Roman" w:cs="Times New Roman"/>
                <w:sz w:val="24"/>
                <w:szCs w:val="24"/>
              </w:rPr>
              <w:br/>
              <w:t>1. Объём флакона 1л (Из прозрачного материала с градуировкой для возможности визуального контроля уровня реагентов)</w:t>
            </w:r>
            <w:r w:rsidRPr="00A13274">
              <w:rPr>
                <w:rFonts w:ascii="Times New Roman" w:hAnsi="Times New Roman" w:cs="Times New Roman"/>
                <w:sz w:val="24"/>
                <w:szCs w:val="24"/>
              </w:rPr>
              <w:br/>
              <w:t>2. Концентрация активных компонентов:</w:t>
            </w:r>
            <w:r w:rsidRPr="00A13274">
              <w:rPr>
                <w:rFonts w:ascii="Times New Roman" w:hAnsi="Times New Roman" w:cs="Times New Roman"/>
                <w:sz w:val="24"/>
                <w:szCs w:val="24"/>
              </w:rPr>
              <w:br/>
              <w:t>Натрий хлорид &lt; 1,0%</w:t>
            </w:r>
            <w:r w:rsidRPr="00A13274">
              <w:rPr>
                <w:rFonts w:ascii="Times New Roman" w:hAnsi="Times New Roman" w:cs="Times New Roman"/>
                <w:sz w:val="24"/>
                <w:szCs w:val="24"/>
              </w:rPr>
              <w:br/>
              <w:t>Буфер &lt; 5%</w:t>
            </w:r>
            <w:r w:rsidRPr="00A13274">
              <w:rPr>
                <w:rFonts w:ascii="Times New Roman" w:hAnsi="Times New Roman" w:cs="Times New Roman"/>
                <w:sz w:val="24"/>
                <w:szCs w:val="24"/>
              </w:rPr>
              <w:br/>
              <w:t>Детергент &lt; 0,5%</w:t>
            </w:r>
            <w:r w:rsidRPr="00A13274">
              <w:rPr>
                <w:rFonts w:ascii="Times New Roman" w:hAnsi="Times New Roman" w:cs="Times New Roman"/>
                <w:sz w:val="24"/>
                <w:szCs w:val="24"/>
              </w:rPr>
              <w:br/>
              <w:t>Протеолитический фермент &lt; 1,0%</w:t>
            </w:r>
            <w:r w:rsidRPr="00A13274">
              <w:rPr>
                <w:rFonts w:ascii="Times New Roman" w:hAnsi="Times New Roman" w:cs="Times New Roman"/>
                <w:sz w:val="24"/>
                <w:szCs w:val="24"/>
              </w:rPr>
              <w:br/>
              <w:t>Консервант &lt; 0,4%</w:t>
            </w:r>
            <w:r w:rsidRPr="00A13274">
              <w:rPr>
                <w:rFonts w:ascii="Times New Roman" w:hAnsi="Times New Roman" w:cs="Times New Roman"/>
                <w:sz w:val="24"/>
                <w:szCs w:val="24"/>
              </w:rPr>
              <w:br/>
              <w:t>Краситель &lt; 0,001%</w:t>
            </w:r>
            <w:r w:rsidRPr="00A13274">
              <w:rPr>
                <w:rFonts w:ascii="Times New Roman" w:hAnsi="Times New Roman" w:cs="Times New Roman"/>
                <w:sz w:val="24"/>
                <w:szCs w:val="24"/>
              </w:rPr>
              <w:br/>
              <w:t>3. Внешний вид - прозрачная пенящаяся жидкость голубого цвета</w:t>
            </w:r>
            <w:r w:rsidRPr="00A13274">
              <w:rPr>
                <w:rFonts w:ascii="Times New Roman" w:hAnsi="Times New Roman" w:cs="Times New Roman"/>
                <w:sz w:val="24"/>
                <w:szCs w:val="24"/>
              </w:rPr>
              <w:br/>
              <w:t xml:space="preserve">4. Характеристика раствора - </w:t>
            </w:r>
            <w:proofErr w:type="gramStart"/>
            <w:r w:rsidRPr="00A13274">
              <w:rPr>
                <w:rFonts w:ascii="Times New Roman" w:hAnsi="Times New Roman" w:cs="Times New Roman"/>
                <w:sz w:val="24"/>
                <w:szCs w:val="24"/>
              </w:rPr>
              <w:t>Ферментативный</w:t>
            </w:r>
            <w:proofErr w:type="gramEnd"/>
            <w:r w:rsidRPr="00A13274">
              <w:rPr>
                <w:rFonts w:ascii="Times New Roman" w:hAnsi="Times New Roman" w:cs="Times New Roman"/>
                <w:sz w:val="24"/>
                <w:szCs w:val="24"/>
              </w:rPr>
              <w:br/>
              <w:t>5. Отметка на упаковке о дате изготовления</w:t>
            </w:r>
            <w:r w:rsidRPr="00A13274">
              <w:rPr>
                <w:rFonts w:ascii="Times New Roman" w:hAnsi="Times New Roman" w:cs="Times New Roman"/>
                <w:sz w:val="24"/>
                <w:szCs w:val="24"/>
              </w:rPr>
              <w:br/>
              <w:t xml:space="preserve">6. Наличие </w:t>
            </w:r>
            <w:proofErr w:type="gramStart"/>
            <w:r w:rsidRPr="00A13274">
              <w:rPr>
                <w:rFonts w:ascii="Times New Roman" w:hAnsi="Times New Roman" w:cs="Times New Roman"/>
                <w:sz w:val="24"/>
                <w:szCs w:val="24"/>
              </w:rPr>
              <w:t>регистрационного</w:t>
            </w:r>
            <w:proofErr w:type="gramEnd"/>
            <w:r w:rsidRPr="00A13274">
              <w:rPr>
                <w:rFonts w:ascii="Times New Roman" w:hAnsi="Times New Roman" w:cs="Times New Roman"/>
                <w:sz w:val="24"/>
                <w:szCs w:val="24"/>
              </w:rPr>
              <w:t xml:space="preserve"> удостоверение</w:t>
            </w:r>
            <w:r w:rsidRPr="00A13274">
              <w:rPr>
                <w:rFonts w:ascii="Times New Roman" w:hAnsi="Times New Roman" w:cs="Times New Roman"/>
                <w:sz w:val="24"/>
                <w:szCs w:val="24"/>
              </w:rPr>
              <w:br/>
              <w:t>7. Срок годности, не менее 18 месяцев</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20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Стекло предметное (26х76х1) СП-7102 для имп. диагн. аппар. без </w:t>
            </w:r>
            <w:proofErr w:type="gramStart"/>
            <w:r w:rsidRPr="00A13274">
              <w:rPr>
                <w:rFonts w:ascii="Times New Roman" w:hAnsi="Times New Roman" w:cs="Times New Roman"/>
                <w:color w:val="000000"/>
                <w:sz w:val="24"/>
                <w:szCs w:val="24"/>
              </w:rPr>
              <w:t>обр</w:t>
            </w:r>
            <w:proofErr w:type="gramEnd"/>
            <w:r w:rsidRPr="00A13274">
              <w:rPr>
                <w:rFonts w:ascii="Times New Roman" w:hAnsi="Times New Roman" w:cs="Times New Roman"/>
                <w:color w:val="000000"/>
                <w:sz w:val="24"/>
                <w:szCs w:val="24"/>
              </w:rPr>
              <w:t xml:space="preserve"> уп.72 шт</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Предметное стекло/слайд для микроскопии ИВД Единица измерения: Штука</w:t>
            </w:r>
            <w:r w:rsidRPr="00A13274">
              <w:rPr>
                <w:rFonts w:ascii="Times New Roman" w:hAnsi="Times New Roman" w:cs="Times New Roman"/>
                <w:sz w:val="24"/>
                <w:szCs w:val="24"/>
              </w:rPr>
              <w:br/>
              <w:t>Адгезивное покрытие: Есть</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Нет ; Возможность печати: Да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Нет ; Длина: 76 Миллиметр </w:t>
            </w:r>
            <w:r w:rsidRPr="00A13274">
              <w:rPr>
                <w:rFonts w:ascii="Times New Roman" w:hAnsi="Times New Roman" w:cs="Times New Roman"/>
                <w:sz w:val="24"/>
                <w:szCs w:val="24"/>
              </w:rPr>
              <w:br/>
              <w:t>Зона для маркировки: Есть</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Нет .</w:t>
            </w:r>
            <w:r w:rsidRPr="00A13274">
              <w:rPr>
                <w:rFonts w:ascii="Times New Roman" w:hAnsi="Times New Roman" w:cs="Times New Roman"/>
                <w:sz w:val="24"/>
                <w:szCs w:val="24"/>
              </w:rPr>
              <w:br/>
              <w:t>Исполнение: С лунками</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Гладкое , С окошками .</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Количество в упаковке: 100 , Неважно , &gt;100 .</w:t>
            </w:r>
            <w:r w:rsidRPr="00A13274">
              <w:rPr>
                <w:rFonts w:ascii="Times New Roman" w:hAnsi="Times New Roman" w:cs="Times New Roman"/>
                <w:sz w:val="24"/>
                <w:szCs w:val="24"/>
              </w:rPr>
              <w:br/>
              <w:t>Матирование: Односторонее</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Нет , Двустороннее .</w:t>
            </w:r>
            <w:r w:rsidRPr="00A13274">
              <w:rPr>
                <w:rFonts w:ascii="Times New Roman" w:hAnsi="Times New Roman" w:cs="Times New Roman"/>
                <w:sz w:val="24"/>
                <w:szCs w:val="24"/>
              </w:rPr>
              <w:br/>
              <w:t>Тип кромки: Обрезная</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Шлифованная .Толщина: 1 (мм) .</w:t>
            </w:r>
            <w:r w:rsidRPr="00A13274">
              <w:rPr>
                <w:rFonts w:ascii="Times New Roman" w:hAnsi="Times New Roman" w:cs="Times New Roman"/>
                <w:sz w:val="24"/>
                <w:szCs w:val="24"/>
              </w:rPr>
              <w:br/>
              <w:t>Ширина: 26 (мм) . Стеклянная или пластиковая пластинка для микроскопии (microscopy slide), предназначенная для использования при сборе, хранении и/или транспортировке клинических образцов любого типа или мазков для анализа и/или других исследований. Это изделие для одноразового использования.</w:t>
            </w:r>
            <w:r w:rsidRPr="00A13274">
              <w:rPr>
                <w:rFonts w:ascii="Times New Roman" w:hAnsi="Times New Roman" w:cs="Times New Roman"/>
                <w:sz w:val="24"/>
                <w:szCs w:val="24"/>
              </w:rPr>
              <w:br/>
              <w:t>Дополнительные характеристики: предметные стекла разработаны для рутинных микроскопических процедур. Изготовлены из стекла марки М</w:t>
            </w:r>
            <w:proofErr w:type="gramStart"/>
            <w:r w:rsidRPr="00A13274">
              <w:rPr>
                <w:rFonts w:ascii="Times New Roman" w:hAnsi="Times New Roman" w:cs="Times New Roman"/>
                <w:sz w:val="24"/>
                <w:szCs w:val="24"/>
              </w:rPr>
              <w:t>4</w:t>
            </w:r>
            <w:proofErr w:type="gramEnd"/>
            <w:r w:rsidRPr="00A13274">
              <w:rPr>
                <w:rFonts w:ascii="Times New Roman" w:hAnsi="Times New Roman" w:cs="Times New Roman"/>
                <w:sz w:val="24"/>
                <w:szCs w:val="24"/>
              </w:rPr>
              <w:t>. Габаритные размеры: (26+/-1,0)х(76+/-1,0) мм</w:t>
            </w:r>
            <w:proofErr w:type="gramStart"/>
            <w:r w:rsidRPr="00A13274">
              <w:rPr>
                <w:rFonts w:ascii="Times New Roman" w:hAnsi="Times New Roman" w:cs="Times New Roman"/>
                <w:sz w:val="24"/>
                <w:szCs w:val="24"/>
              </w:rPr>
              <w:t>.</w:t>
            </w:r>
            <w:proofErr w:type="gramEnd"/>
            <w:r w:rsidRPr="00A13274">
              <w:rPr>
                <w:rFonts w:ascii="Times New Roman" w:hAnsi="Times New Roman" w:cs="Times New Roman"/>
                <w:sz w:val="24"/>
                <w:szCs w:val="24"/>
              </w:rPr>
              <w:t xml:space="preserve"> </w:t>
            </w:r>
            <w:proofErr w:type="gramStart"/>
            <w:r w:rsidRPr="00A13274">
              <w:rPr>
                <w:rFonts w:ascii="Times New Roman" w:hAnsi="Times New Roman" w:cs="Times New Roman"/>
                <w:sz w:val="24"/>
                <w:szCs w:val="24"/>
              </w:rPr>
              <w:t>т</w:t>
            </w:r>
            <w:proofErr w:type="gramEnd"/>
            <w:r w:rsidRPr="00A13274">
              <w:rPr>
                <w:rFonts w:ascii="Times New Roman" w:hAnsi="Times New Roman" w:cs="Times New Roman"/>
                <w:sz w:val="24"/>
                <w:szCs w:val="24"/>
              </w:rPr>
              <w:t>олщина 1+/-0,1 мм. Края необработанные</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21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РФ  Экспресс-латекс  (250 опр.)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Ревматоидный фактор ИВД, набор, реакция агглютинации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качественного и/или количественного определения иммуноглобулинов ревматоидного фактора в клиническом образце с использованием метода реакции агглютинации.</w:t>
            </w:r>
            <w:r w:rsidRPr="00A13274">
              <w:rPr>
                <w:rFonts w:ascii="Times New Roman" w:hAnsi="Times New Roman" w:cs="Times New Roman"/>
                <w:sz w:val="24"/>
                <w:szCs w:val="24"/>
              </w:rPr>
              <w:br/>
              <w:t>Дополнительно:</w:t>
            </w:r>
            <w:r w:rsidRPr="00A13274">
              <w:rPr>
                <w:rFonts w:ascii="Times New Roman" w:hAnsi="Times New Roman" w:cs="Times New Roman"/>
                <w:sz w:val="24"/>
                <w:szCs w:val="24"/>
              </w:rPr>
              <w:br/>
              <w:t xml:space="preserve">Набор для качественного и полуколичественного экспресс определения содержания ревматоидного фактора в сыворотке крови методом </w:t>
            </w:r>
            <w:proofErr w:type="gramStart"/>
            <w:r w:rsidRPr="00A13274">
              <w:rPr>
                <w:rFonts w:ascii="Times New Roman" w:hAnsi="Times New Roman" w:cs="Times New Roman"/>
                <w:sz w:val="24"/>
                <w:szCs w:val="24"/>
              </w:rPr>
              <w:t>латекс-агглютинации</w:t>
            </w:r>
            <w:proofErr w:type="gramEnd"/>
            <w:r w:rsidRPr="00A13274">
              <w:rPr>
                <w:rFonts w:ascii="Times New Roman" w:hAnsi="Times New Roman" w:cs="Times New Roman"/>
                <w:sz w:val="24"/>
                <w:szCs w:val="24"/>
              </w:rPr>
              <w:t xml:space="preserve">. Состав набора: 1.АнтиРФ-латекс; 2.Буфер; 3.Позитивный  калибратор - концентрация РФ &gt; 8 МЕ/мл; 4.Пограничный  калибратор - концентрация РФ ~ 8 МЕ/мл;5. Негативный калибратор - концентрация РФ &lt; 8 МЕ/мл; 6.Три </w:t>
            </w:r>
            <w:proofErr w:type="gramStart"/>
            <w:r w:rsidRPr="00A13274">
              <w:rPr>
                <w:rFonts w:ascii="Times New Roman" w:hAnsi="Times New Roman" w:cs="Times New Roman"/>
                <w:sz w:val="24"/>
                <w:szCs w:val="24"/>
              </w:rPr>
              <w:t>тест-пластины</w:t>
            </w:r>
            <w:proofErr w:type="gramEnd"/>
            <w:r w:rsidRPr="00A13274">
              <w:rPr>
                <w:rFonts w:ascii="Times New Roman" w:hAnsi="Times New Roman" w:cs="Times New Roman"/>
                <w:sz w:val="24"/>
                <w:szCs w:val="24"/>
              </w:rPr>
              <w:t xml:space="preserve"> на полимерной основе. Реагенты стабильны при температуре хранения 2-8 оС в течение 12 месяцев. Набор на 250 опр. (Реагент1 - 5мл+ Реагент2 - 10 мл + 3 калибратора по 0,2мл)</w:t>
            </w:r>
            <w:r w:rsidRPr="00A13274">
              <w:rPr>
                <w:rFonts w:ascii="Times New Roman" w:hAnsi="Times New Roman" w:cs="Times New Roman"/>
                <w:sz w:val="24"/>
                <w:szCs w:val="24"/>
              </w:rPr>
              <w:br/>
              <w:t>Количетсво:</w:t>
            </w:r>
            <w:r w:rsidRPr="00A13274">
              <w:rPr>
                <w:rFonts w:ascii="Times New Roman" w:hAnsi="Times New Roman" w:cs="Times New Roman"/>
                <w:sz w:val="24"/>
                <w:szCs w:val="24"/>
              </w:rPr>
              <w:br/>
              <w:t>21.20.23.110-00007526 (ручн) &gt;= 250</w:t>
            </w:r>
            <w:r w:rsidRPr="00A13274">
              <w:rPr>
                <w:rFonts w:ascii="Times New Roman" w:hAnsi="Times New Roman" w:cs="Times New Roman"/>
                <w:sz w:val="24"/>
                <w:szCs w:val="24"/>
              </w:rPr>
              <w:br/>
              <w:t>не применяется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w:t>
            </w:r>
            <w:r w:rsidRPr="00A13274">
              <w:rPr>
                <w:rFonts w:ascii="Times New Roman" w:hAnsi="Times New Roman" w:cs="Times New Roman"/>
                <w:sz w:val="24"/>
                <w:szCs w:val="24"/>
              </w:rPr>
              <w:br/>
              <w:t>не применяется (авт)</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22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Лизирующий р-р Абакус (1л/уп)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Подсчет клеток крови ИВД, реагент</w:t>
            </w: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Назначение: Для анализаторов гематологических автоматических серии Abacus</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Объем реагента: от 1 (л;^дм[3*]) ; Тип реагента: Лизирующий раствор</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качественного и/или количественного определения одного или множества параметров клеток цельной крови в клиническом образце [тест также называется общий анализ крови (ОАК) (complete blood count (CBC))]. Определяемые параметры могут включать определение количества и дифференциацию лейкоцитов (white cell), определение количества и подсчет параметров эритроцитов (red cell) и/или подсчет количества тромбоцитов (platelet).</w:t>
            </w:r>
            <w:r w:rsidRPr="00A13274">
              <w:rPr>
                <w:rFonts w:ascii="Times New Roman" w:hAnsi="Times New Roman" w:cs="Times New Roman"/>
                <w:sz w:val="24"/>
                <w:szCs w:val="24"/>
              </w:rPr>
              <w:br/>
              <w:t xml:space="preserve"> Дополнительные характеристики: годится к Абакусам, Абакусам Юниорам, Аркусам.</w:t>
            </w:r>
            <w:r w:rsidRPr="00A13274">
              <w:rPr>
                <w:rFonts w:ascii="Times New Roman" w:hAnsi="Times New Roman" w:cs="Times New Roman"/>
                <w:sz w:val="24"/>
                <w:szCs w:val="24"/>
              </w:rPr>
              <w:br/>
              <w:t>Аналог- Abalyse</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1. Объём флакона 1 л (Из прозрачного материала с градуировкой для возможности визуального контроля уровня реагентов)</w:t>
            </w:r>
            <w:r w:rsidRPr="00A13274">
              <w:rPr>
                <w:rFonts w:ascii="Times New Roman" w:hAnsi="Times New Roman" w:cs="Times New Roman"/>
                <w:sz w:val="24"/>
                <w:szCs w:val="24"/>
              </w:rPr>
              <w:br/>
              <w:t>2. Концентрация активных компонентов:</w:t>
            </w:r>
            <w:r w:rsidRPr="00A13274">
              <w:rPr>
                <w:rFonts w:ascii="Times New Roman" w:hAnsi="Times New Roman" w:cs="Times New Roman"/>
                <w:sz w:val="24"/>
                <w:szCs w:val="24"/>
              </w:rPr>
              <w:br/>
              <w:t xml:space="preserve">   Четвертичная аммониевая соль &lt; 5,0</w:t>
            </w:r>
            <w:proofErr w:type="gramStart"/>
            <w:r w:rsidRPr="00A13274">
              <w:rPr>
                <w:rFonts w:ascii="Times New Roman" w:hAnsi="Times New Roman" w:cs="Times New Roman"/>
                <w:sz w:val="24"/>
                <w:szCs w:val="24"/>
              </w:rPr>
              <w:t>%</w:t>
            </w:r>
            <w:r w:rsidRPr="00A13274">
              <w:rPr>
                <w:rFonts w:ascii="Times New Roman" w:hAnsi="Times New Roman" w:cs="Times New Roman"/>
                <w:sz w:val="24"/>
                <w:szCs w:val="24"/>
              </w:rPr>
              <w:br/>
              <w:t>Н</w:t>
            </w:r>
            <w:proofErr w:type="gramEnd"/>
            <w:r w:rsidRPr="00A13274">
              <w:rPr>
                <w:rFonts w:ascii="Times New Roman" w:hAnsi="Times New Roman" w:cs="Times New Roman"/>
                <w:sz w:val="24"/>
                <w:szCs w:val="24"/>
              </w:rPr>
              <w:t>е содержит цианид</w:t>
            </w:r>
            <w:r w:rsidRPr="00A13274">
              <w:rPr>
                <w:rFonts w:ascii="Times New Roman" w:hAnsi="Times New Roman" w:cs="Times New Roman"/>
                <w:sz w:val="24"/>
                <w:szCs w:val="24"/>
              </w:rPr>
              <w:br/>
              <w:t>3. Внешний вид - бесцветная прозрачная жидкость</w:t>
            </w:r>
            <w:r w:rsidRPr="00A13274">
              <w:rPr>
                <w:rFonts w:ascii="Times New Roman" w:hAnsi="Times New Roman" w:cs="Times New Roman"/>
                <w:sz w:val="24"/>
                <w:szCs w:val="24"/>
              </w:rPr>
              <w:br/>
              <w:t>4. Срок годности, не менее 24 месяцев</w:t>
            </w:r>
            <w:r w:rsidRPr="00A13274">
              <w:rPr>
                <w:rFonts w:ascii="Times New Roman" w:hAnsi="Times New Roman" w:cs="Times New Roman"/>
                <w:sz w:val="24"/>
                <w:szCs w:val="24"/>
              </w:rPr>
              <w:br/>
              <w:t>5. Отметка на упаковке о дате изготовления</w:t>
            </w:r>
            <w:r w:rsidRPr="00A13274">
              <w:rPr>
                <w:rFonts w:ascii="Times New Roman" w:hAnsi="Times New Roman" w:cs="Times New Roman"/>
                <w:sz w:val="24"/>
                <w:szCs w:val="24"/>
              </w:rPr>
              <w:br/>
              <w:t xml:space="preserve">6. Наличие </w:t>
            </w:r>
            <w:proofErr w:type="gramStart"/>
            <w:r w:rsidRPr="00A13274">
              <w:rPr>
                <w:rFonts w:ascii="Times New Roman" w:hAnsi="Times New Roman" w:cs="Times New Roman"/>
                <w:sz w:val="24"/>
                <w:szCs w:val="24"/>
              </w:rPr>
              <w:t>регистрационного</w:t>
            </w:r>
            <w:proofErr w:type="gramEnd"/>
            <w:r w:rsidRPr="00A13274">
              <w:rPr>
                <w:rFonts w:ascii="Times New Roman" w:hAnsi="Times New Roman" w:cs="Times New Roman"/>
                <w:sz w:val="24"/>
                <w:szCs w:val="24"/>
              </w:rPr>
              <w:t xml:space="preserve"> удостоверение</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23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исследования фекалий по методу Като</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Набор реагентов для исследования фекалий по Като предназначен для выявления яиц гельминтов методом толстого мазка и окраски по Като. Набор рассчитан на 500 определений при расходе 1мл на 10 пластинок Состав: реактив Като-1 флакон, гидрофильный целлофан-500 штук</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24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МОЧЕВИНА   (100 мл)  Кат.№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Мочевина/азот мочевины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качественного и/или количественного определения мочевины/азота мочевины в крови (blood urea nitrogen (BUN)) и/или в других биологических жидкостях в клиническом образце методом ферментного спектрофотометрического анализа. Он обычно применяется в качестве показателя функции почек и/или для дифференциации между преренальной и постренальной азотемией.</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содержания мочевины в биологических жидкостях энзиматическим псевдокинетическим UV-методом.</w:t>
            </w:r>
            <w:r w:rsidRPr="00A13274">
              <w:rPr>
                <w:rFonts w:ascii="Times New Roman" w:hAnsi="Times New Roman" w:cs="Times New Roman"/>
                <w:sz w:val="24"/>
                <w:szCs w:val="24"/>
              </w:rPr>
              <w:br/>
              <w:t>Состав набора: 1 Трис - 100 ммоль/л, а-кетоглутарат - 15 ммоль/л,  Уреаза &gt;= 12000 МЕ/л,  Глутаматдегидрогеназа &gt;= 1500 МЕ/л; 2. Раствор НАДН: НАДН - 0,18 ммоль/л; 3 Калибрато</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мочевина) - 13,3 ммоль/л. Все компоненты набора стабильны при температуре хранения 2-8 оС в течение 12 мес. Рабочий реагент стабилен не менее 14 суток при температуре хранения 2-8 оС в герметично закрытом флаконе в темноте.  Линейность в диапазоне от 1,0 до 33,3 ммоль/л. Фасовка - 5х18 + 5х2 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21.20.23.110-00000790 (ручн) &gt;= 100</w:t>
            </w:r>
            <w:r w:rsidRPr="00A13274">
              <w:rPr>
                <w:rFonts w:ascii="Times New Roman" w:hAnsi="Times New Roman" w:cs="Times New Roman"/>
                <w:sz w:val="24"/>
                <w:szCs w:val="24"/>
              </w:rPr>
              <w:br/>
              <w:t>21.20.23.110-00000789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200</w:t>
            </w:r>
            <w:r w:rsidRPr="00A13274">
              <w:rPr>
                <w:rFonts w:ascii="Times New Roman" w:hAnsi="Times New Roman" w:cs="Times New Roman"/>
                <w:sz w:val="24"/>
                <w:szCs w:val="24"/>
              </w:rPr>
              <w:br/>
              <w:t>21.20.23.110-00000784 (авт) &gt;=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25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Изотонический разбавитель Абакус (10л/уп)</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качественного и/или количественного определения одного или множества параметров клеток цельной крови в клиническом образце [тест также называется общий анализ крови (ОАК) (complete blood count (CBC))]. Определяемые параметры могут включать определение количества и дифференциацию лейкоцитов (white cell), определение количества и подсчет параметров эритроцитов (red cell) и/или подсчет количества тромбоцитов (platelet).</w:t>
            </w:r>
            <w:r w:rsidRPr="00A13274">
              <w:rPr>
                <w:rFonts w:ascii="Times New Roman" w:hAnsi="Times New Roman" w:cs="Times New Roman"/>
                <w:sz w:val="24"/>
                <w:szCs w:val="24"/>
              </w:rPr>
              <w:br/>
              <w:t>Дополнительные характеристики: Подсчет клеток крови ИВД, реагент</w:t>
            </w: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Назначение: Для гематологических анализаторов открытого типа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Объем реагента: от 5 Литр;^кубический дециметр ; Тип реагента: Изотонический разбавитель крови </w:t>
            </w:r>
            <w:r w:rsidRPr="00A13274">
              <w:rPr>
                <w:rFonts w:ascii="Times New Roman" w:hAnsi="Times New Roman" w:cs="Times New Roman"/>
                <w:sz w:val="24"/>
                <w:szCs w:val="24"/>
              </w:rPr>
              <w:br/>
              <w:t>аналог Abaton Diluent</w:t>
            </w:r>
            <w:r w:rsidRPr="00A13274">
              <w:rPr>
                <w:rFonts w:ascii="Times New Roman" w:hAnsi="Times New Roman" w:cs="Times New Roman"/>
                <w:sz w:val="24"/>
                <w:szCs w:val="24"/>
              </w:rPr>
              <w:br/>
              <w:t>1. Объём флакона 10 литров (Из прозрачного материала для возможности визуального контроля уровня реагентов)</w:t>
            </w:r>
            <w:r w:rsidRPr="00A13274">
              <w:rPr>
                <w:rFonts w:ascii="Times New Roman" w:hAnsi="Times New Roman" w:cs="Times New Roman"/>
                <w:sz w:val="24"/>
                <w:szCs w:val="24"/>
              </w:rPr>
              <w:br/>
              <w:t>2. Концентрация активных компонентов:</w:t>
            </w:r>
            <w:r w:rsidRPr="00A13274">
              <w:rPr>
                <w:rFonts w:ascii="Times New Roman" w:hAnsi="Times New Roman" w:cs="Times New Roman"/>
                <w:sz w:val="24"/>
                <w:szCs w:val="24"/>
              </w:rPr>
              <w:br/>
              <w:t>Натрий хлорид &lt; 1,0%</w:t>
            </w:r>
            <w:r w:rsidRPr="00A13274">
              <w:rPr>
                <w:rFonts w:ascii="Times New Roman" w:hAnsi="Times New Roman" w:cs="Times New Roman"/>
                <w:sz w:val="24"/>
                <w:szCs w:val="24"/>
              </w:rPr>
              <w:br/>
              <w:t>Буфер &lt; 0,6%</w:t>
            </w:r>
            <w:r w:rsidRPr="00A13274">
              <w:rPr>
                <w:rFonts w:ascii="Times New Roman" w:hAnsi="Times New Roman" w:cs="Times New Roman"/>
                <w:sz w:val="24"/>
                <w:szCs w:val="24"/>
              </w:rPr>
              <w:br/>
              <w:t>Консервант &lt; 0,4</w:t>
            </w:r>
            <w:proofErr w:type="gramStart"/>
            <w:r w:rsidRPr="00A13274">
              <w:rPr>
                <w:rFonts w:ascii="Times New Roman" w:hAnsi="Times New Roman" w:cs="Times New Roman"/>
                <w:sz w:val="24"/>
                <w:szCs w:val="24"/>
              </w:rPr>
              <w:t>%</w:t>
            </w:r>
            <w:r w:rsidRPr="00A13274">
              <w:rPr>
                <w:rFonts w:ascii="Times New Roman" w:hAnsi="Times New Roman" w:cs="Times New Roman"/>
                <w:sz w:val="24"/>
                <w:szCs w:val="24"/>
              </w:rPr>
              <w:br/>
              <w:t>Н</w:t>
            </w:r>
            <w:proofErr w:type="gramEnd"/>
            <w:r w:rsidRPr="00A13274">
              <w:rPr>
                <w:rFonts w:ascii="Times New Roman" w:hAnsi="Times New Roman" w:cs="Times New Roman"/>
                <w:sz w:val="24"/>
                <w:szCs w:val="24"/>
              </w:rPr>
              <w:t>е содержит азида натрия</w:t>
            </w:r>
            <w:r w:rsidRPr="00A13274">
              <w:rPr>
                <w:rFonts w:ascii="Times New Roman" w:hAnsi="Times New Roman" w:cs="Times New Roman"/>
                <w:sz w:val="24"/>
                <w:szCs w:val="24"/>
              </w:rPr>
              <w:br/>
              <w:t>3. Физико-химические свойства:</w:t>
            </w:r>
            <w:r w:rsidRPr="00A13274">
              <w:rPr>
                <w:rFonts w:ascii="Times New Roman" w:hAnsi="Times New Roman" w:cs="Times New Roman"/>
                <w:sz w:val="24"/>
                <w:szCs w:val="24"/>
              </w:rPr>
              <w:br/>
              <w:t>рН реагента, в пределах 7±0,3.</w:t>
            </w:r>
            <w:r w:rsidRPr="00A13274">
              <w:rPr>
                <w:rFonts w:ascii="Times New Roman" w:hAnsi="Times New Roman" w:cs="Times New Roman"/>
                <w:sz w:val="24"/>
                <w:szCs w:val="24"/>
              </w:rPr>
              <w:br/>
              <w:t>Электропроводность, в пределах 18,3±0,3 мСим/см</w:t>
            </w:r>
            <w:r w:rsidRPr="00A13274">
              <w:rPr>
                <w:rFonts w:ascii="Times New Roman" w:hAnsi="Times New Roman" w:cs="Times New Roman"/>
                <w:sz w:val="24"/>
                <w:szCs w:val="24"/>
              </w:rPr>
              <w:br/>
              <w:t>Фон по PLT, не более 10*109 л-1</w:t>
            </w:r>
            <w:r w:rsidRPr="00A13274">
              <w:rPr>
                <w:rFonts w:ascii="Times New Roman" w:hAnsi="Times New Roman" w:cs="Times New Roman"/>
                <w:sz w:val="24"/>
                <w:szCs w:val="24"/>
              </w:rPr>
              <w:br/>
              <w:t>4. Внешний вид - бесцветная прозрачная жидкость</w:t>
            </w:r>
            <w:r w:rsidRPr="00A13274">
              <w:rPr>
                <w:rFonts w:ascii="Times New Roman" w:hAnsi="Times New Roman" w:cs="Times New Roman"/>
                <w:sz w:val="24"/>
                <w:szCs w:val="24"/>
              </w:rPr>
              <w:br/>
              <w:t>5. Срок годности, не менее 18 месяцев</w:t>
            </w:r>
            <w:r w:rsidRPr="00A13274">
              <w:rPr>
                <w:rFonts w:ascii="Times New Roman" w:hAnsi="Times New Roman" w:cs="Times New Roman"/>
                <w:sz w:val="24"/>
                <w:szCs w:val="24"/>
              </w:rPr>
              <w:br/>
              <w:t>6. Отметка на упаковке о дате изготовления</w:t>
            </w:r>
            <w:r w:rsidRPr="00A13274">
              <w:rPr>
                <w:rFonts w:ascii="Times New Roman" w:hAnsi="Times New Roman" w:cs="Times New Roman"/>
                <w:sz w:val="24"/>
                <w:szCs w:val="24"/>
              </w:rPr>
              <w:br/>
              <w:t xml:space="preserve">7. Наличие </w:t>
            </w:r>
            <w:proofErr w:type="gramStart"/>
            <w:r w:rsidRPr="00A13274">
              <w:rPr>
                <w:rFonts w:ascii="Times New Roman" w:hAnsi="Times New Roman" w:cs="Times New Roman"/>
                <w:sz w:val="24"/>
                <w:szCs w:val="24"/>
              </w:rPr>
              <w:t>регистрационного</w:t>
            </w:r>
            <w:proofErr w:type="gramEnd"/>
            <w:r w:rsidRPr="00A13274">
              <w:rPr>
                <w:rFonts w:ascii="Times New Roman" w:hAnsi="Times New Roman" w:cs="Times New Roman"/>
                <w:sz w:val="24"/>
                <w:szCs w:val="24"/>
              </w:rPr>
              <w:t xml:space="preserve"> удостоверение</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26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ЛПНП-ХОЛЕСТЕРИН  Кат.№  А055.1.120 "Абрис+"</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Холестерин липопротеинов низкой плотности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предназначенных для количественного измерения холестерина липопротеинов низкой плотности (ЛПНП) в клиническом образце методом ферментной спектрометрии.</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концентрации ЛПНП-холестерина в сыворотке и плазме </w:t>
            </w:r>
            <w:proofErr w:type="gramStart"/>
            <w:r w:rsidRPr="00A13274">
              <w:rPr>
                <w:rFonts w:ascii="Times New Roman" w:hAnsi="Times New Roman" w:cs="Times New Roman"/>
                <w:sz w:val="24"/>
                <w:szCs w:val="24"/>
              </w:rPr>
              <w:t>крови</w:t>
            </w:r>
            <w:proofErr w:type="gramEnd"/>
            <w:r w:rsidRPr="00A13274">
              <w:rPr>
                <w:rFonts w:ascii="Times New Roman" w:hAnsi="Times New Roman" w:cs="Times New Roman"/>
                <w:sz w:val="24"/>
                <w:szCs w:val="24"/>
              </w:rPr>
              <w:t xml:space="preserve"> прямым энзиматическим колориметрическим методом без осаждения. </w:t>
            </w:r>
            <w:r w:rsidRPr="00A13274">
              <w:rPr>
                <w:rFonts w:ascii="Times New Roman" w:hAnsi="Times New Roman" w:cs="Times New Roman"/>
                <w:sz w:val="24"/>
                <w:szCs w:val="24"/>
              </w:rPr>
              <w:br/>
              <w:t>Состав набора: 1. Реагент</w:t>
            </w:r>
            <w:proofErr w:type="gramStart"/>
            <w:r w:rsidRPr="00A13274">
              <w:rPr>
                <w:rFonts w:ascii="Times New Roman" w:hAnsi="Times New Roman" w:cs="Times New Roman"/>
                <w:sz w:val="24"/>
                <w:szCs w:val="24"/>
              </w:rPr>
              <w:t>1</w:t>
            </w:r>
            <w:proofErr w:type="gramEnd"/>
            <w:r w:rsidRPr="00A13274">
              <w:rPr>
                <w:rFonts w:ascii="Times New Roman" w:hAnsi="Times New Roman" w:cs="Times New Roman"/>
                <w:sz w:val="24"/>
                <w:szCs w:val="24"/>
              </w:rPr>
              <w:t xml:space="preserve">, рН 6,8 :Good's буфер, </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 xml:space="preserve">DAOS, детергенты, органические фосфаты и стабилизаторы; 2. </w:t>
            </w:r>
            <w:r w:rsidRPr="00A13274">
              <w:rPr>
                <w:rFonts w:ascii="Times New Roman" w:hAnsi="Times New Roman" w:cs="Times New Roman"/>
                <w:sz w:val="24"/>
                <w:szCs w:val="24"/>
              </w:rPr>
              <w:lastRenderedPageBreak/>
              <w:t>Реагент</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t xml:space="preserve"> , рН 7,0:4-ААП, холестеролэстераза, холестеролоксидаза, пероксидаза, детергенты и стабилизаторы; 3. Калибрато</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 xml:space="preserve">лиофилизат) - концентрация холестерина ЛПНП указана на этикетке. Реагент 1 и 2 готовы к использованию и стабильны в течение 12 </w:t>
            </w:r>
            <w:proofErr w:type="gramStart"/>
            <w:r w:rsidRPr="00A13274">
              <w:rPr>
                <w:rFonts w:ascii="Times New Roman" w:hAnsi="Times New Roman" w:cs="Times New Roman"/>
                <w:sz w:val="24"/>
                <w:szCs w:val="24"/>
              </w:rPr>
              <w:t>мес</w:t>
            </w:r>
            <w:proofErr w:type="gramEnd"/>
            <w:r w:rsidRPr="00A13274">
              <w:rPr>
                <w:rFonts w:ascii="Times New Roman" w:hAnsi="Times New Roman" w:cs="Times New Roman"/>
                <w:sz w:val="24"/>
                <w:szCs w:val="24"/>
              </w:rPr>
              <w:t xml:space="preserve"> при температуре хранения 2-8 оС в темноте. Калибратор, полученный после растворения, стабилен в течение 7 суток при температуре 2-8 оС. Линейность в диапазоне от  0,21  до 10,34  ммоль/л. Фасовка: 90мл реагента</w:t>
            </w:r>
            <w:proofErr w:type="gramStart"/>
            <w:r w:rsidRPr="00A13274">
              <w:rPr>
                <w:rFonts w:ascii="Times New Roman" w:hAnsi="Times New Roman" w:cs="Times New Roman"/>
                <w:sz w:val="24"/>
                <w:szCs w:val="24"/>
              </w:rPr>
              <w:t>1</w:t>
            </w:r>
            <w:proofErr w:type="gramEnd"/>
            <w:r w:rsidRPr="00A13274">
              <w:rPr>
                <w:rFonts w:ascii="Times New Roman" w:hAnsi="Times New Roman" w:cs="Times New Roman"/>
                <w:sz w:val="24"/>
                <w:szCs w:val="24"/>
              </w:rPr>
              <w:t>+ 30мл реагент2.</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21.20.23.110-00000241 (</w:t>
            </w:r>
            <w:proofErr w:type="gramStart"/>
            <w:r w:rsidRPr="00A13274">
              <w:rPr>
                <w:rFonts w:ascii="Times New Roman" w:hAnsi="Times New Roman" w:cs="Times New Roman"/>
                <w:sz w:val="24"/>
                <w:szCs w:val="24"/>
              </w:rPr>
              <w:t>авт</w:t>
            </w:r>
            <w:proofErr w:type="gramEnd"/>
            <w:r w:rsidRPr="00A13274">
              <w:rPr>
                <w:rFonts w:ascii="Times New Roman" w:hAnsi="Times New Roman" w:cs="Times New Roman"/>
                <w:sz w:val="24"/>
                <w:szCs w:val="24"/>
              </w:rPr>
              <w:t>) &gt;= 300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27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МОЧЕВАЯ КИСЛОТА (100мл)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Мочевая кислота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мочевой кислоты (uric acid) в клиническом образце методом ферментного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содержания </w:t>
            </w:r>
            <w:r w:rsidRPr="00A13274">
              <w:rPr>
                <w:rFonts w:ascii="Times New Roman" w:hAnsi="Times New Roman" w:cs="Times New Roman"/>
                <w:sz w:val="24"/>
                <w:szCs w:val="24"/>
              </w:rPr>
              <w:br/>
              <w:t xml:space="preserve">мочевой кислоты в биологических жидкостях  энзиматическим колориметрическим </w:t>
            </w:r>
            <w:r w:rsidRPr="00A13274">
              <w:rPr>
                <w:rFonts w:ascii="Times New Roman" w:hAnsi="Times New Roman" w:cs="Times New Roman"/>
                <w:sz w:val="24"/>
                <w:szCs w:val="24"/>
              </w:rPr>
              <w:br/>
              <w:t>методом без депротеинизации.</w:t>
            </w:r>
            <w:r w:rsidRPr="00A13274">
              <w:rPr>
                <w:rFonts w:ascii="Times New Roman" w:hAnsi="Times New Roman" w:cs="Times New Roman"/>
                <w:sz w:val="24"/>
                <w:szCs w:val="24"/>
              </w:rPr>
              <w:br/>
              <w:t xml:space="preserve"> Состав набора:1. Фосфатный буфер, 100 ммоль/л</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Н 7,8: 3,5-дихлоро-2-фенолсульфонат -5 ммоль/л,  детергент 2 г/л;  2. Раствор ферментов: уриказа-300 МЕ/л, пероксидаза-1000 МЕ/л, 4- аминоантипирин- 1 ммоль/л; 3. Калибратор: мочевая кислота - 595 мкмоль/л. Реагенты стабильны при температуре хранения 2-8 оС в течение 12 месяцев. Линейность в диапазоне от 35 до 1500 мкмоль/л</w:t>
            </w:r>
            <w:proofErr w:type="gramStart"/>
            <w:r w:rsidRPr="00A13274">
              <w:rPr>
                <w:rFonts w:ascii="Times New Roman" w:hAnsi="Times New Roman" w:cs="Times New Roman"/>
                <w:sz w:val="24"/>
                <w:szCs w:val="24"/>
              </w:rPr>
              <w:t>.Ф</w:t>
            </w:r>
            <w:proofErr w:type="gramEnd"/>
            <w:r w:rsidRPr="00A13274">
              <w:rPr>
                <w:rFonts w:ascii="Times New Roman" w:hAnsi="Times New Roman" w:cs="Times New Roman"/>
                <w:sz w:val="24"/>
                <w:szCs w:val="24"/>
              </w:rPr>
              <w:t>асовка: 5х18мл + 5х2мл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21.20.23.110-00000490 (ручн) &gt;= 100</w:t>
            </w:r>
            <w:r w:rsidRPr="00A13274">
              <w:rPr>
                <w:rFonts w:ascii="Times New Roman" w:hAnsi="Times New Roman" w:cs="Times New Roman"/>
                <w:sz w:val="24"/>
                <w:szCs w:val="24"/>
              </w:rPr>
              <w:br/>
              <w:t xml:space="preserve"> 21.20.23.110-00000493  (п/а) &gt;= 200</w:t>
            </w:r>
            <w:r w:rsidRPr="00A13274">
              <w:rPr>
                <w:rFonts w:ascii="Times New Roman" w:hAnsi="Times New Roman" w:cs="Times New Roman"/>
                <w:sz w:val="24"/>
                <w:szCs w:val="24"/>
              </w:rPr>
              <w:br/>
              <w:t>21.20.23.110-00000494  (авт) &gt;=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28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Раствор фенолфталеина спиртовой (1%) 100 мл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Раствор фенолфталеина предназначен для проверки качества очистки и остатков моющих средств изделий медицинского назначения. Бесцветная, прозрачная жидкость в количестве 100 мл, расфасована в полиэтиленовые флаконы матового цвета с цветной крышкой</w:t>
            </w:r>
            <w:proofErr w:type="gramStart"/>
            <w:r w:rsidRPr="00A13274">
              <w:rPr>
                <w:rFonts w:ascii="Times New Roman" w:hAnsi="Times New Roman" w:cs="Times New Roman"/>
                <w:sz w:val="24"/>
                <w:szCs w:val="24"/>
              </w:rPr>
              <w:t>.Г</w:t>
            </w:r>
            <w:proofErr w:type="gramEnd"/>
            <w:r w:rsidRPr="00A13274">
              <w:rPr>
                <w:rFonts w:ascii="Times New Roman" w:hAnsi="Times New Roman" w:cs="Times New Roman"/>
                <w:sz w:val="24"/>
                <w:szCs w:val="24"/>
              </w:rPr>
              <w:t>отов к использованию.</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29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определения активности гамма-глутамилтрансферазы в сыворотке крови </w:t>
            </w:r>
            <w:proofErr w:type="gramStart"/>
            <w:r w:rsidRPr="00A13274">
              <w:rPr>
                <w:rFonts w:ascii="Times New Roman" w:hAnsi="Times New Roman" w:cs="Times New Roman"/>
                <w:color w:val="000000"/>
                <w:sz w:val="24"/>
                <w:szCs w:val="24"/>
              </w:rPr>
              <w:t xml:space="preserve">( </w:t>
            </w:r>
            <w:proofErr w:type="gramEnd"/>
            <w:r w:rsidRPr="00A13274">
              <w:rPr>
                <w:rFonts w:ascii="Times New Roman" w:hAnsi="Times New Roman" w:cs="Times New Roman"/>
                <w:color w:val="000000"/>
                <w:sz w:val="24"/>
                <w:szCs w:val="24"/>
              </w:rPr>
              <w:t xml:space="preserve">50 мл)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Гамма-глутамилтрансфераза (ГГТ)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гамма-глутамилтрансферазы (ГГТ) (gamma glutamyltransferase (GGT)) в клиническом образце методом ферментного спектрофотометрического анализа.</w:t>
            </w:r>
            <w:r w:rsidRPr="00A13274">
              <w:rPr>
                <w:rFonts w:ascii="Times New Roman" w:hAnsi="Times New Roman" w:cs="Times New Roman"/>
                <w:sz w:val="24"/>
                <w:szCs w:val="24"/>
              </w:rPr>
              <w:br/>
              <w:t xml:space="preserve">Дополнительные характеристики: гамма-глутамилтрансфераза (ГГТ)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гамма-глутамилтрансферазы (ГГТ) (gamma glutamyltransferase (GGT)) в клиническом образце методом </w:t>
            </w:r>
            <w:r w:rsidRPr="00A13274">
              <w:rPr>
                <w:rFonts w:ascii="Times New Roman" w:hAnsi="Times New Roman" w:cs="Times New Roman"/>
                <w:sz w:val="24"/>
                <w:szCs w:val="24"/>
              </w:rPr>
              <w:lastRenderedPageBreak/>
              <w:t>ферментного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активности</w:t>
            </w:r>
            <w:r w:rsidRPr="00A13274">
              <w:rPr>
                <w:rFonts w:ascii="Times New Roman" w:hAnsi="Times New Roman" w:cs="Times New Roman"/>
                <w:sz w:val="24"/>
                <w:szCs w:val="24"/>
              </w:rPr>
              <w:br/>
              <w:t>гамма-глутамилтрансферазы в сыворотке крови кинетическим методом.</w:t>
            </w:r>
            <w:r w:rsidRPr="00A13274">
              <w:rPr>
                <w:rFonts w:ascii="Times New Roman" w:hAnsi="Times New Roman" w:cs="Times New Roman"/>
                <w:sz w:val="24"/>
                <w:szCs w:val="24"/>
              </w:rPr>
              <w:br/>
              <w:t>Состав набора: 1. буфер, рН 8,0 2. Трис - 100 ммоль/л 3. Глицилглицин-150 ммоль/л. Субстрат рН 7,15: L-g-глутамил-3-карбокси-4-нитроанилид-6 ммоль/л. Линейность в диапазоне от 6 до 230 МЕ/л. Рабочий реагент стабилен не менее 14 дней при t 2-8 С. Фасовка 5х9+5х1 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21.20.23.110-00000667 (ручн.) &gt;= 50</w:t>
            </w:r>
            <w:r w:rsidRPr="00A13274">
              <w:rPr>
                <w:rFonts w:ascii="Times New Roman" w:hAnsi="Times New Roman" w:cs="Times New Roman"/>
                <w:sz w:val="24"/>
                <w:szCs w:val="24"/>
              </w:rPr>
              <w:br/>
              <w:t>21.20.23.110-00000665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100</w:t>
            </w:r>
            <w:r w:rsidRPr="00A13274">
              <w:rPr>
                <w:rFonts w:ascii="Times New Roman" w:hAnsi="Times New Roman" w:cs="Times New Roman"/>
                <w:sz w:val="24"/>
                <w:szCs w:val="24"/>
              </w:rPr>
              <w:br/>
              <w:t>21.20.23.110-00000662 (авт) &gt;= 200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30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Масло иммерсионное  (100мл)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Прозрачная бесцветная жидкость со слабым желтоватым оттенком, используется для апохроматических и ахроматических объективов микроскопов всех видов, кроме люминисцентных.</w:t>
            </w:r>
            <w:r w:rsidRPr="00A13274">
              <w:rPr>
                <w:rFonts w:ascii="Times New Roman" w:hAnsi="Times New Roman" w:cs="Times New Roman"/>
                <w:sz w:val="24"/>
                <w:szCs w:val="24"/>
              </w:rPr>
              <w:br/>
              <w:t>Упаковка: флакон-капельница вместимостью 100,0 мл.</w:t>
            </w:r>
            <w:r w:rsidRPr="00A13274">
              <w:rPr>
                <w:rFonts w:ascii="Times New Roman" w:hAnsi="Times New Roman" w:cs="Times New Roman"/>
                <w:sz w:val="24"/>
                <w:szCs w:val="24"/>
              </w:rPr>
              <w:br/>
              <w:t>Срок годности: 1,5 года с даты изготовления.</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ХОЛЕСТЕРИН ОБЩИЙ  (500 мл)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Общий холестерин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общего холестерина (total cholesterol) в клиническом образце методом ферментного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для определения концентрации общего холестерина в сыворотке и плазме крови энзиматическим колориметрическим методом</w:t>
            </w:r>
            <w:proofErr w:type="gramStart"/>
            <w:r w:rsidRPr="00A13274">
              <w:rPr>
                <w:rFonts w:ascii="Times New Roman" w:hAnsi="Times New Roman" w:cs="Times New Roman"/>
                <w:sz w:val="24"/>
                <w:szCs w:val="24"/>
              </w:rPr>
              <w:t>.Ф</w:t>
            </w:r>
            <w:proofErr w:type="gramEnd"/>
            <w:r w:rsidRPr="00A13274">
              <w:rPr>
                <w:rFonts w:ascii="Times New Roman" w:hAnsi="Times New Roman" w:cs="Times New Roman"/>
                <w:sz w:val="24"/>
                <w:szCs w:val="24"/>
              </w:rPr>
              <w:t>асовка 500мл.(500мл+10мл)+1мл. Состав набора: 1:PIPES - 75 ммол/л,  Фенол-5 ммоль/л; 4-ААП-0,5 ммоль/л; 2.Холестеролэстераза-350 МЕ/л; Холестеролоксидаза-350 МЕ/л; Пероксидаза-1000 МЕ/л. 3.Калибратор-5,17 ммоль/л.- 1мл.  Линейность - 0,5-25,8 ммоль/л. Реагенты готовы к использованию.</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21.20.23.110-00000307 (ручн) &gt;= 500</w:t>
            </w:r>
            <w:r w:rsidRPr="00A13274">
              <w:rPr>
                <w:rFonts w:ascii="Times New Roman" w:hAnsi="Times New Roman" w:cs="Times New Roman"/>
                <w:sz w:val="24"/>
                <w:szCs w:val="24"/>
              </w:rPr>
              <w:br/>
              <w:t>21.20.23.110-00000303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1000</w:t>
            </w:r>
            <w:r w:rsidRPr="00A13274">
              <w:rPr>
                <w:rFonts w:ascii="Times New Roman" w:hAnsi="Times New Roman" w:cs="Times New Roman"/>
                <w:sz w:val="24"/>
                <w:szCs w:val="24"/>
              </w:rPr>
              <w:br/>
              <w:t>21.20.23.110-00000300  (авт) &gt;= 2000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Салфетки стер. 5х5 см, 8-сл, 17-нитей  (уп.10 </w:t>
            </w:r>
            <w:proofErr w:type="gramStart"/>
            <w:r w:rsidRPr="00A13274">
              <w:rPr>
                <w:rFonts w:ascii="Times New Roman" w:hAnsi="Times New Roman" w:cs="Times New Roman"/>
                <w:color w:val="000000"/>
                <w:sz w:val="24"/>
                <w:szCs w:val="24"/>
              </w:rPr>
              <w:t>шт</w:t>
            </w:r>
            <w:proofErr w:type="gramEnd"/>
            <w:r w:rsidRPr="00A13274">
              <w:rPr>
                <w:rFonts w:ascii="Times New Roman" w:hAnsi="Times New Roman" w:cs="Times New Roman"/>
                <w:color w:val="000000"/>
                <w:sz w:val="24"/>
                <w:szCs w:val="24"/>
              </w:rPr>
              <w:t xml:space="preserve">)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 Салфетки марлевые медицинские стерильные 5х5 см, 8-сл, 17-нитей  (уп.10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 кат.794798</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33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ГЛЮКОЗА GOD-PAP </w:t>
            </w:r>
            <w:proofErr w:type="gramStart"/>
            <w:r w:rsidRPr="00A13274">
              <w:rPr>
                <w:rFonts w:ascii="Times New Roman" w:hAnsi="Times New Roman" w:cs="Times New Roman"/>
                <w:color w:val="000000"/>
                <w:sz w:val="24"/>
                <w:szCs w:val="24"/>
              </w:rPr>
              <w:t xml:space="preserve">( </w:t>
            </w:r>
            <w:proofErr w:type="gramEnd"/>
            <w:r w:rsidRPr="00A13274">
              <w:rPr>
                <w:rFonts w:ascii="Times New Roman" w:hAnsi="Times New Roman" w:cs="Times New Roman"/>
                <w:color w:val="000000"/>
                <w:sz w:val="24"/>
                <w:szCs w:val="24"/>
              </w:rPr>
              <w:t xml:space="preserve">500 мл)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Глюкоза ИВД, набор, ферментный спектрофотометрический анализ</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глюкозы (glucose) в клиническом образце методом ферментного спектрофотометрического анализа.</w:t>
            </w:r>
            <w:r w:rsidRPr="00A13274">
              <w:rPr>
                <w:rFonts w:ascii="Times New Roman" w:hAnsi="Times New Roman" w:cs="Times New Roman"/>
                <w:sz w:val="24"/>
                <w:szCs w:val="24"/>
              </w:rPr>
              <w:br/>
              <w:t>Назначение: для анализаторов открытого типа и ручной постановки.</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концентрации глюкозы в  сыворотке и плазме крови энзиматическим колориметрическим методом.</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БИРЕАГЕНТ. Состав набора: 1. Буфер, рН 7,5: Na2HPO4-150 ммоль/л; Фенол-11 ммоль/л; 2. Раствор ферментов: Глюкозооксидаза-15000 МЕ/л; Пероксидаза-1000 МЕ/л. 3. Калибратор-5,55 ммоль/л.-2мл. 4. Кислота хлорная (концентрат). Линейность в диапазоне от 1 до 30 ммоль/л. Рабочий реагент стабилен не менее 30 суток при t 2-8° С. Фасовка 500мл.(2х250мл+2х5,1мл+7,1мл)</w:t>
            </w:r>
            <w:r w:rsidRPr="00A13274">
              <w:rPr>
                <w:rFonts w:ascii="Times New Roman" w:hAnsi="Times New Roman" w:cs="Times New Roman"/>
                <w:sz w:val="24"/>
                <w:szCs w:val="24"/>
              </w:rPr>
              <w:br/>
            </w:r>
            <w:r w:rsidRPr="00A13274">
              <w:rPr>
                <w:rFonts w:ascii="Times New Roman" w:hAnsi="Times New Roman" w:cs="Times New Roman"/>
                <w:sz w:val="24"/>
                <w:szCs w:val="24"/>
              </w:rPr>
              <w:br/>
              <w:t>Количество выполняемых тестов:</w:t>
            </w:r>
            <w:r w:rsidRPr="00A13274">
              <w:rPr>
                <w:rFonts w:ascii="Times New Roman" w:hAnsi="Times New Roman" w:cs="Times New Roman"/>
                <w:sz w:val="24"/>
                <w:szCs w:val="24"/>
              </w:rPr>
              <w:br/>
              <w:t>21.20.23.110-00000197 (руч): &gt;=500</w:t>
            </w:r>
            <w:r w:rsidRPr="00A13274">
              <w:rPr>
                <w:rFonts w:ascii="Times New Roman" w:hAnsi="Times New Roman" w:cs="Times New Roman"/>
                <w:sz w:val="24"/>
                <w:szCs w:val="24"/>
              </w:rPr>
              <w:br/>
              <w:t>21.20.23.110-00000191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&gt;=1000</w:t>
            </w:r>
            <w:r w:rsidRPr="00A13274">
              <w:rPr>
                <w:rFonts w:ascii="Times New Roman" w:hAnsi="Times New Roman" w:cs="Times New Roman"/>
                <w:sz w:val="24"/>
                <w:szCs w:val="24"/>
              </w:rPr>
              <w:br/>
              <w:t>21.20.23.110-00000187 (авт): &gt;=2000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Пробирка вакуумная без наполнителя (6мл, 13х100), 100 </w:t>
            </w:r>
            <w:proofErr w:type="gramStart"/>
            <w:r w:rsidRPr="00A13274">
              <w:rPr>
                <w:rFonts w:ascii="Times New Roman" w:hAnsi="Times New Roman" w:cs="Times New Roman"/>
                <w:color w:val="000000"/>
                <w:sz w:val="24"/>
                <w:szCs w:val="24"/>
              </w:rPr>
              <w:t>шт</w:t>
            </w:r>
            <w:proofErr w:type="gramEnd"/>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Пробирки вакуумные для взятия образцов крови с наполнителями</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Пробирка вакуумная с силиконизированной внутренней поверхностью (без наполнителя); размер: 13*100 мм; объем: 6 мл. ,100 шт/уп.</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Пробирка  c ЭДТА-К3, 0.25/0,5 мл (уп. 50 шт.)</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Пробирка для сбора образцов крови не вакуумная ИВД, с EDTA</w:t>
            </w:r>
            <w:proofErr w:type="gramStart"/>
            <w:r w:rsidRPr="00A13274">
              <w:rPr>
                <w:rFonts w:ascii="Times New Roman" w:hAnsi="Times New Roman" w:cs="Times New Roman"/>
                <w:sz w:val="24"/>
                <w:szCs w:val="24"/>
              </w:rPr>
              <w:br/>
              <w:t>Н</w:t>
            </w:r>
            <w:proofErr w:type="gramEnd"/>
            <w:r w:rsidRPr="00A13274">
              <w:rPr>
                <w:rFonts w:ascii="Times New Roman" w:hAnsi="Times New Roman" w:cs="Times New Roman"/>
                <w:sz w:val="24"/>
                <w:szCs w:val="24"/>
              </w:rPr>
              <w:t xml:space="preserve">е вакуумная стерильная стеклянная или пластиковая пробирка, закрытая заглушкой, содержащая антикоагулянт этилендиаминтетрауксусную кислоту (EDTA). </w:t>
            </w:r>
            <w:proofErr w:type="gramStart"/>
            <w:r w:rsidRPr="00A13274">
              <w:rPr>
                <w:rFonts w:ascii="Times New Roman" w:hAnsi="Times New Roman" w:cs="Times New Roman"/>
                <w:sz w:val="24"/>
                <w:szCs w:val="24"/>
              </w:rPr>
              <w:t>Предназначена</w:t>
            </w:r>
            <w:proofErr w:type="gramEnd"/>
            <w:r w:rsidRPr="00A13274">
              <w:rPr>
                <w:rFonts w:ascii="Times New Roman" w:hAnsi="Times New Roman" w:cs="Times New Roman"/>
                <w:sz w:val="24"/>
                <w:szCs w:val="24"/>
              </w:rPr>
              <w:t xml:space="preserve"> для использования при взятии и консервации и/или транспортировании крови для анализа и/или других исследований. Это изделие одноразового использования.</w:t>
            </w:r>
            <w:r w:rsidRPr="00A13274">
              <w:rPr>
                <w:rFonts w:ascii="Times New Roman" w:hAnsi="Times New Roman" w:cs="Times New Roman"/>
                <w:sz w:val="24"/>
                <w:szCs w:val="24"/>
              </w:rPr>
              <w:br/>
              <w:t>Объем пробы: &gt;=0,2 мл.</w:t>
            </w:r>
            <w:r w:rsidRPr="00A13274">
              <w:rPr>
                <w:rFonts w:ascii="Times New Roman" w:hAnsi="Times New Roman" w:cs="Times New Roman"/>
                <w:sz w:val="24"/>
                <w:szCs w:val="24"/>
              </w:rPr>
              <w:br/>
              <w:t>Реагент: EDTA.</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Пробирка пластмассовая невакуумная для взятия, транспортировки и обработки капиллярной крови для гематологических исследований</w:t>
            </w:r>
            <w:proofErr w:type="gramStart"/>
            <w:r w:rsidRPr="00A13274">
              <w:rPr>
                <w:rFonts w:ascii="Times New Roman" w:hAnsi="Times New Roman" w:cs="Times New Roman"/>
                <w:sz w:val="24"/>
                <w:szCs w:val="24"/>
              </w:rPr>
              <w:t>.М</w:t>
            </w:r>
            <w:proofErr w:type="gramEnd"/>
            <w:r w:rsidRPr="00A13274">
              <w:rPr>
                <w:rFonts w:ascii="Times New Roman" w:hAnsi="Times New Roman" w:cs="Times New Roman"/>
                <w:sz w:val="24"/>
                <w:szCs w:val="24"/>
              </w:rPr>
              <w:t xml:space="preserve">атериал пробирки – полипропилен (ПП) Объем забираемой крови 250-500 мкл. Размер пробирки: диаметр – 16мм, высота –  43мм.  Крышка пробирки состоит из: пластикового колпачка и резиновой пробки. Высота крышки – 7мм. Пластиковый колпачок бледно-лилового цвета. Треугольная метка, расположенная на верхней ребристой поверхности пробирки, указывает место открытия крышки пробирки. Крышка пробирки герметичная, прокалываемая, что позволяет использовать пробирки без снятия крышки. Встроенный коллектор для сбора крови позволяет быстро и аккуратно собрать капли крови и сводит к минимуму вероятность возникновения адгезии образца к стенкам пробирки. Закрытие крышки подтверждается щелчком. Наличие на внутренних стенках пробирки антикоагулянта К3 ЭДТА (мелкодисперсное напыление). Пробирки </w:t>
            </w:r>
            <w:r w:rsidRPr="00A13274">
              <w:rPr>
                <w:rFonts w:ascii="Times New Roman" w:hAnsi="Times New Roman" w:cs="Times New Roman"/>
                <w:sz w:val="24"/>
                <w:szCs w:val="24"/>
              </w:rPr>
              <w:lastRenderedPageBreak/>
              <w:t>устанавливаются на горизонтальную поверхность за счет «юбочки». Пробирки совместимы с многоразовыми несущими резьбовыми пробирками размером 13х75 для центрифугирования и постановки в автоматические гематологические анализаторы для работы в автоматическом режиме. Наличие прозрачной этикетки для визуального контроля заполнения пробирки кровью с указанием объема пробирки, наименования добавки, срока годности, номера лота, каталожного номера, точных отметок уровня наполнения и символом однократности применения. Температура хранения пробирок +4°C - +25°C. Упаковка – 50 шт. в пластиковом штативе, запаянном в полиэтилен</w:t>
            </w:r>
            <w:proofErr w:type="gramStart"/>
            <w:r w:rsidRPr="00A13274">
              <w:rPr>
                <w:rFonts w:ascii="Times New Roman" w:hAnsi="Times New Roman" w:cs="Times New Roman"/>
                <w:sz w:val="24"/>
                <w:szCs w:val="24"/>
              </w:rPr>
              <w:t>."</w:t>
            </w:r>
            <w:proofErr w:type="gramEnd"/>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36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КАЛИЙ ТФБ  (50 мл)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Калий (K+) ИВД, набор, нефелометрический/турбидиметрический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калия (potassium) (К+) в клиническом образце методом нефелометрического/турбидиметрического анализа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для определения концентрации калия в сыворотке или плазме крови турбидиметрическим методом без депротеинизации. Состав набора: 1. Монореагент: Тетрафенилборат натрия-35 ммоль/л; Натрий едкий-200 ммоль/л. 2. Калибратор-</w:t>
            </w:r>
            <w:proofErr w:type="gramStart"/>
            <w:r w:rsidRPr="00A13274">
              <w:rPr>
                <w:rFonts w:ascii="Times New Roman" w:hAnsi="Times New Roman" w:cs="Times New Roman"/>
                <w:sz w:val="24"/>
                <w:szCs w:val="24"/>
              </w:rPr>
              <w:t>KCl</w:t>
            </w:r>
            <w:proofErr w:type="gramEnd"/>
            <w:r w:rsidRPr="00A13274">
              <w:rPr>
                <w:rFonts w:ascii="Times New Roman" w:hAnsi="Times New Roman" w:cs="Times New Roman"/>
                <w:sz w:val="24"/>
                <w:szCs w:val="24"/>
              </w:rPr>
              <w:t xml:space="preserve"> - 5 ммоль/л.- 1мл. Линейность в диапазоне от 1 до 10 ммоль/л. Реагенты готовы к использованию. Все компоненты набора стабильны при t ранения 2-8</w:t>
            </w:r>
            <w:proofErr w:type="gramStart"/>
            <w:r w:rsidRPr="00A13274">
              <w:rPr>
                <w:rFonts w:ascii="Times New Roman" w:hAnsi="Times New Roman" w:cs="Times New Roman"/>
                <w:sz w:val="24"/>
                <w:szCs w:val="24"/>
              </w:rPr>
              <w:t xml:space="preserve"> С</w:t>
            </w:r>
            <w:proofErr w:type="gramEnd"/>
            <w:r w:rsidRPr="00A13274">
              <w:rPr>
                <w:rFonts w:ascii="Times New Roman" w:hAnsi="Times New Roman" w:cs="Times New Roman"/>
                <w:sz w:val="24"/>
                <w:szCs w:val="24"/>
              </w:rPr>
              <w:t xml:space="preserve"> в темноте в течение 24 месяцев. Фасовка 50мл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21.20.23.110-00006888 (ручн) &gt;= 50</w:t>
            </w:r>
            <w:r w:rsidRPr="00A13274">
              <w:rPr>
                <w:rFonts w:ascii="Times New Roman" w:hAnsi="Times New Roman" w:cs="Times New Roman"/>
                <w:sz w:val="24"/>
                <w:szCs w:val="24"/>
              </w:rPr>
              <w:br/>
              <w:t>21.20.23.110-00006887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100</w:t>
            </w:r>
            <w:r w:rsidRPr="00A13274">
              <w:rPr>
                <w:rFonts w:ascii="Times New Roman" w:hAnsi="Times New Roman" w:cs="Times New Roman"/>
                <w:sz w:val="24"/>
                <w:szCs w:val="24"/>
              </w:rPr>
              <w:br/>
              <w:t>21.20.23.110-00006886 (авт() &gt;= 200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АПТВ-Эл-тест (жидкий) 100-200 </w:t>
            </w:r>
            <w:proofErr w:type="gramStart"/>
            <w:r w:rsidRPr="00A13274">
              <w:rPr>
                <w:rFonts w:ascii="Times New Roman" w:hAnsi="Times New Roman" w:cs="Times New Roman"/>
                <w:color w:val="000000"/>
                <w:sz w:val="24"/>
                <w:szCs w:val="24"/>
              </w:rPr>
              <w:t>опр</w:t>
            </w:r>
            <w:proofErr w:type="gramEnd"/>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Активированное частичное тромбопластиновое время ИВД, реагент Единица измерения: Набор</w:t>
            </w:r>
            <w:r w:rsidRPr="00A13274">
              <w:rPr>
                <w:rFonts w:ascii="Times New Roman" w:hAnsi="Times New Roman" w:cs="Times New Roman"/>
                <w:sz w:val="24"/>
                <w:szCs w:val="24"/>
              </w:rPr>
              <w:br/>
              <w:t>Количество выполняемых тестов: от 100 Штука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Назначение: Для анализаторов открытого типа и ручной постановки</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при количественном определении активированного частичного тромбопластинового времени (Activated partial thromboplastin time (APTT)) клинического образца.</w:t>
            </w:r>
            <w:r w:rsidRPr="00A13274">
              <w:rPr>
                <w:rFonts w:ascii="Times New Roman" w:hAnsi="Times New Roman" w:cs="Times New Roman"/>
                <w:sz w:val="24"/>
                <w:szCs w:val="24"/>
              </w:rPr>
              <w:br/>
              <w:t xml:space="preserve">Дополнительные характеристики: АПТВ-Эл-тест </w:t>
            </w:r>
            <w:proofErr w:type="gramStart"/>
            <w:r w:rsidRPr="00A13274">
              <w:rPr>
                <w:rFonts w:ascii="Times New Roman" w:hAnsi="Times New Roman" w:cs="Times New Roman"/>
                <w:sz w:val="24"/>
                <w:szCs w:val="24"/>
              </w:rPr>
              <w:t>предназначен</w:t>
            </w:r>
            <w:proofErr w:type="gramEnd"/>
            <w:r w:rsidRPr="00A13274">
              <w:rPr>
                <w:rFonts w:ascii="Times New Roman" w:hAnsi="Times New Roman" w:cs="Times New Roman"/>
                <w:sz w:val="24"/>
                <w:szCs w:val="24"/>
              </w:rPr>
              <w:t xml:space="preserve"> для определения активированного парциального (частичного) тромбопластинового времени (АПТВ или АЧТВ). Определение АПТВ используется для выявления гипе</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 xml:space="preserve"> и гипокоагуляционного сдвига, контроля за гепаринотерапией при тромбозах, тромбоэмболиях и ДВС-синдромах различной этиологии, для диагностики гемофилии (дефицит факторов VIII, IX, XI), болезни Виллебранда.</w:t>
            </w:r>
            <w:r w:rsidRPr="00A13274">
              <w:rPr>
                <w:rFonts w:ascii="Times New Roman" w:hAnsi="Times New Roman" w:cs="Times New Roman"/>
                <w:sz w:val="24"/>
                <w:szCs w:val="24"/>
              </w:rPr>
              <w:br/>
              <w:t xml:space="preserve">Принцип метода: Определяется время свертывания плазмы </w:t>
            </w:r>
            <w:proofErr w:type="gramStart"/>
            <w:r w:rsidRPr="00A13274">
              <w:rPr>
                <w:rFonts w:ascii="Times New Roman" w:hAnsi="Times New Roman" w:cs="Times New Roman"/>
                <w:sz w:val="24"/>
                <w:szCs w:val="24"/>
              </w:rPr>
              <w:t>крови</w:t>
            </w:r>
            <w:proofErr w:type="gramEnd"/>
            <w:r w:rsidRPr="00A13274">
              <w:rPr>
                <w:rFonts w:ascii="Times New Roman" w:hAnsi="Times New Roman" w:cs="Times New Roman"/>
                <w:sz w:val="24"/>
                <w:szCs w:val="24"/>
              </w:rPr>
              <w:t xml:space="preserve"> в условиях стандартизированной контактной (эллаговой кислотой) и фосфолипидами (кефалином) активации процесса коагуляции в присутствии ионов кальция.</w:t>
            </w:r>
            <w:r w:rsidRPr="00A13274">
              <w:rPr>
                <w:rFonts w:ascii="Times New Roman" w:hAnsi="Times New Roman" w:cs="Times New Roman"/>
                <w:sz w:val="24"/>
                <w:szCs w:val="24"/>
              </w:rPr>
              <w:br/>
              <w:t>Состав набора:</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 xml:space="preserve">1. АПТВ-Эл-реагент (раствор, содержащий фосфолипиды мозга кролика, эллаговую кислоту, буфер и стабилизаторы),  5 мл - 2 фл. </w:t>
            </w:r>
            <w:r w:rsidRPr="00A13274">
              <w:rPr>
                <w:rFonts w:ascii="Times New Roman" w:hAnsi="Times New Roman" w:cs="Times New Roman"/>
                <w:sz w:val="24"/>
                <w:szCs w:val="24"/>
              </w:rPr>
              <w:br/>
              <w:t xml:space="preserve">2. Кальция хлорид (0,277 % раствор), 10 мл - 2 фл. </w:t>
            </w:r>
            <w:r w:rsidRPr="00A13274">
              <w:rPr>
                <w:rFonts w:ascii="Times New Roman" w:hAnsi="Times New Roman" w:cs="Times New Roman"/>
                <w:sz w:val="24"/>
                <w:szCs w:val="24"/>
              </w:rPr>
              <w:br/>
              <w:t>Аналитические характеристики набора:</w:t>
            </w:r>
            <w:r w:rsidRPr="00A13274">
              <w:rPr>
                <w:rFonts w:ascii="Times New Roman" w:hAnsi="Times New Roman" w:cs="Times New Roman"/>
                <w:sz w:val="24"/>
                <w:szCs w:val="24"/>
              </w:rPr>
              <w:br/>
              <w:t xml:space="preserve">Линейность определения - в диапазоне от 20 до 250 с. </w:t>
            </w:r>
            <w:r w:rsidRPr="00A13274">
              <w:rPr>
                <w:rFonts w:ascii="Times New Roman" w:hAnsi="Times New Roman" w:cs="Times New Roman"/>
                <w:sz w:val="24"/>
                <w:szCs w:val="24"/>
              </w:rPr>
              <w:br/>
              <w:t xml:space="preserve">Коэффициент вариации результатов определения АПТВ не превышает 10 %. </w:t>
            </w:r>
            <w:r w:rsidRPr="00A13274">
              <w:rPr>
                <w:rFonts w:ascii="Times New Roman" w:hAnsi="Times New Roman" w:cs="Times New Roman"/>
                <w:sz w:val="24"/>
                <w:szCs w:val="24"/>
              </w:rPr>
              <w:br/>
              <w:t xml:space="preserve">Допустимый разброс результатов определения АПТВ в одной пробе плазмы крови разными наборами одной серии не превышает 10 %. </w:t>
            </w:r>
            <w:r w:rsidRPr="00A13274">
              <w:rPr>
                <w:rFonts w:ascii="Times New Roman" w:hAnsi="Times New Roman" w:cs="Times New Roman"/>
                <w:sz w:val="24"/>
                <w:szCs w:val="24"/>
              </w:rPr>
              <w:br/>
              <w:t xml:space="preserve"> Набор рассчитан на проведение 100 анализов при расходе растворов реагентов по 0,1 мл на 1 анализ.</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38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концентрации мочевины в биологических жидкостях колориметрическим методом</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Мочевина/азот мочевины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для определения концентрации мочевины в биологических жидкостях колориметрическим  уреазным/фенол-гипохлоритным методом.  Состав набора: 1. Раствор уреазы-30000 МЕ/л; 2. Фенол-нитропруссидный реагент: фенол - 100 ммоль/л, нитропруссид натрия - 0,2 ммоль/л; 3. Гипохлорид натрия - 90 ммоль/л; 4. Калибратор: мочевина - 13,3ммоль/л. Реагенты готовы к использованию. Все компоненты набора стабильны при температуре хранения 18-25 оС в течение 12 месяцев. Реагент 2 хранить в темноте. Линейностьв </w:t>
            </w:r>
            <w:proofErr w:type="gramStart"/>
            <w:r w:rsidRPr="00A13274">
              <w:rPr>
                <w:rFonts w:ascii="Times New Roman" w:hAnsi="Times New Roman" w:cs="Times New Roman"/>
                <w:sz w:val="24"/>
                <w:szCs w:val="24"/>
              </w:rPr>
              <w:t>диапазоне</w:t>
            </w:r>
            <w:proofErr w:type="gramEnd"/>
            <w:r w:rsidRPr="00A13274">
              <w:rPr>
                <w:rFonts w:ascii="Times New Roman" w:hAnsi="Times New Roman" w:cs="Times New Roman"/>
                <w:sz w:val="24"/>
                <w:szCs w:val="24"/>
              </w:rPr>
              <w:t xml:space="preserve"> от 1,0 до 24,0 ммоль/л. Фасовка: 250 определений при конечном объеме пробы 2,1мл.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21.20.23.110-00000788 (ручн) &gt;= 250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39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Техпластин </w:t>
            </w:r>
            <w:proofErr w:type="gramStart"/>
            <w:r w:rsidRPr="00A13274">
              <w:rPr>
                <w:rFonts w:ascii="Times New Roman" w:hAnsi="Times New Roman" w:cs="Times New Roman"/>
                <w:color w:val="000000"/>
                <w:sz w:val="24"/>
                <w:szCs w:val="24"/>
              </w:rPr>
              <w:t>-т</w:t>
            </w:r>
            <w:proofErr w:type="gramEnd"/>
            <w:r w:rsidRPr="00A13274">
              <w:rPr>
                <w:rFonts w:ascii="Times New Roman" w:hAnsi="Times New Roman" w:cs="Times New Roman"/>
                <w:color w:val="000000"/>
                <w:sz w:val="24"/>
                <w:szCs w:val="24"/>
              </w:rPr>
              <w:t>ест (плазмы и венозной  крови) (4х25  опр.) МИЧ 1.1-1.3,</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Протромбиновое время (ПВ) ИВД, набор, анализ образования сгустка Единица измерения: Набор</w:t>
            </w:r>
            <w:r w:rsidRPr="00A13274">
              <w:rPr>
                <w:rFonts w:ascii="Times New Roman" w:hAnsi="Times New Roman" w:cs="Times New Roman"/>
                <w:sz w:val="24"/>
                <w:szCs w:val="24"/>
              </w:rPr>
              <w:br/>
              <w:t>Количество выполняемых тестов: от 100 Штука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Назначение: Для ручной постановки анализа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Набор реагентов и других связанных с ними материалов, предназначенный для количественного определения протромбинового времени (prothrombin time (PT)) в клиническом образце, с или без стандартизации относительно международного стандартизованного отношения (international normalized ratio (INR)) методом анализа образования сгустка.</w:t>
            </w:r>
            <w:r w:rsidRPr="00A13274">
              <w:rPr>
                <w:rFonts w:ascii="Times New Roman" w:hAnsi="Times New Roman" w:cs="Times New Roman"/>
                <w:sz w:val="24"/>
                <w:szCs w:val="24"/>
              </w:rPr>
              <w:br/>
              <w:t xml:space="preserve">Дополнительные характеристики: техпластин - </w:t>
            </w:r>
            <w:proofErr w:type="gramStart"/>
            <w:r w:rsidRPr="00A13274">
              <w:rPr>
                <w:rFonts w:ascii="Times New Roman" w:hAnsi="Times New Roman" w:cs="Times New Roman"/>
                <w:sz w:val="24"/>
                <w:szCs w:val="24"/>
              </w:rPr>
              <w:t>предназначен</w:t>
            </w:r>
            <w:proofErr w:type="gramEnd"/>
            <w:r w:rsidRPr="00A13274">
              <w:rPr>
                <w:rFonts w:ascii="Times New Roman" w:hAnsi="Times New Roman" w:cs="Times New Roman"/>
                <w:sz w:val="24"/>
                <w:szCs w:val="24"/>
              </w:rPr>
              <w:t xml:space="preserve"> для оценки протромбинового времени свертывания, измерение проводят на коагулометре или мануально. </w:t>
            </w:r>
            <w:r w:rsidRPr="00A13274">
              <w:rPr>
                <w:rFonts w:ascii="Times New Roman" w:hAnsi="Times New Roman" w:cs="Times New Roman"/>
                <w:sz w:val="24"/>
                <w:szCs w:val="24"/>
              </w:rPr>
              <w:br/>
              <w:t xml:space="preserve"> Определение протромбинового времени используется  для  тестирования  факторов  протромбинового комплекса (II - протромбина, V, VII, X) и </w:t>
            </w:r>
            <w:proofErr w:type="gramStart"/>
            <w:r w:rsidRPr="00A13274">
              <w:rPr>
                <w:rFonts w:ascii="Times New Roman" w:hAnsi="Times New Roman" w:cs="Times New Roman"/>
                <w:sz w:val="24"/>
                <w:szCs w:val="24"/>
              </w:rPr>
              <w:t>контроля за</w:t>
            </w:r>
            <w:proofErr w:type="gramEnd"/>
            <w:r w:rsidRPr="00A13274">
              <w:rPr>
                <w:rFonts w:ascii="Times New Roman" w:hAnsi="Times New Roman" w:cs="Times New Roman"/>
                <w:sz w:val="24"/>
                <w:szCs w:val="24"/>
              </w:rPr>
              <w:t xml:space="preserve"> лечением антикоагулянтами непрямого действия.</w:t>
            </w:r>
            <w:r w:rsidRPr="00A13274">
              <w:rPr>
                <w:rFonts w:ascii="Times New Roman" w:hAnsi="Times New Roman" w:cs="Times New Roman"/>
                <w:sz w:val="24"/>
                <w:szCs w:val="24"/>
              </w:rPr>
              <w:br/>
              <w:t>Линейность определения протромбинового времени - в диапазоне от 12 до 110 сек. Коэффициент вариации результатов определения протромбинового времени не превышает 10%.</w:t>
            </w:r>
            <w:r w:rsidRPr="00A13274">
              <w:rPr>
                <w:rFonts w:ascii="Times New Roman" w:hAnsi="Times New Roman" w:cs="Times New Roman"/>
                <w:sz w:val="24"/>
                <w:szCs w:val="24"/>
              </w:rPr>
              <w:br/>
              <w:t>МИЧ в разных сериях составляет е более 1,1-1,3. Набор рассчитан на 100-200 тестов. В комплекте стандарт - плазма.</w:t>
            </w:r>
            <w:r w:rsidRPr="00A13274">
              <w:rPr>
                <w:rFonts w:ascii="Times New Roman" w:hAnsi="Times New Roman" w:cs="Times New Roman"/>
                <w:sz w:val="24"/>
                <w:szCs w:val="24"/>
              </w:rPr>
              <w:br/>
              <w:t>Состав набора:</w:t>
            </w:r>
            <w:r w:rsidRPr="00A13274">
              <w:rPr>
                <w:rFonts w:ascii="Times New Roman" w:hAnsi="Times New Roman" w:cs="Times New Roman"/>
                <w:sz w:val="24"/>
                <w:szCs w:val="24"/>
              </w:rPr>
              <w:br/>
              <w:t>1.  Техпластин - лиофильно высушенная тромбопластин-кальциевая смесь, на 5,0 мл суспензии (25 определений) - 4 фл. Международный  индекс  чувствительности  (МИЧ)</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Техпластина указан в Паспорте к набору.</w:t>
            </w:r>
            <w:r w:rsidRPr="00A13274">
              <w:rPr>
                <w:rFonts w:ascii="Times New Roman" w:hAnsi="Times New Roman" w:cs="Times New Roman"/>
                <w:sz w:val="24"/>
                <w:szCs w:val="24"/>
              </w:rPr>
              <w:br/>
              <w:t>2.  Контрольная плазма -  лиофильно  высушенный  пул плазмы крови не менее</w:t>
            </w:r>
            <w:proofErr w:type="gramStart"/>
            <w:r w:rsidRPr="00A13274">
              <w:rPr>
                <w:rFonts w:ascii="Times New Roman" w:hAnsi="Times New Roman" w:cs="Times New Roman"/>
                <w:sz w:val="24"/>
                <w:szCs w:val="24"/>
              </w:rPr>
              <w:t>,</w:t>
            </w:r>
            <w:proofErr w:type="gramEnd"/>
            <w:r w:rsidRPr="00A13274">
              <w:rPr>
                <w:rFonts w:ascii="Times New Roman" w:hAnsi="Times New Roman" w:cs="Times New Roman"/>
                <w:sz w:val="24"/>
                <w:szCs w:val="24"/>
              </w:rPr>
              <w:t xml:space="preserve"> чем от 20 здоровых людей, на 1,0 мл - 1 фл.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Краситель азур-эозин по </w:t>
            </w:r>
            <w:proofErr w:type="gramStart"/>
            <w:r w:rsidRPr="00A13274">
              <w:rPr>
                <w:rFonts w:ascii="Times New Roman" w:hAnsi="Times New Roman" w:cs="Times New Roman"/>
                <w:color w:val="000000"/>
                <w:sz w:val="24"/>
                <w:szCs w:val="24"/>
              </w:rPr>
              <w:t>Романовскому</w:t>
            </w:r>
            <w:proofErr w:type="gramEnd"/>
            <w:r w:rsidRPr="00A13274">
              <w:rPr>
                <w:rFonts w:ascii="Times New Roman" w:hAnsi="Times New Roman" w:cs="Times New Roman"/>
                <w:color w:val="000000"/>
                <w:sz w:val="24"/>
                <w:szCs w:val="24"/>
              </w:rPr>
              <w:t xml:space="preserve">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Код по ОКПД</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br/>
              <w:t>21.20.23.110: Реагенты диагностические</w:t>
            </w:r>
            <w:r w:rsidRPr="00A13274">
              <w:rPr>
                <w:rFonts w:ascii="Times New Roman" w:hAnsi="Times New Roman" w:cs="Times New Roman"/>
                <w:sz w:val="24"/>
                <w:szCs w:val="24"/>
              </w:rPr>
              <w:br/>
              <w:t>Окрашивание по Романовскому ИВД, набор.</w:t>
            </w:r>
            <w:r w:rsidRPr="00A13274">
              <w:rPr>
                <w:rFonts w:ascii="Times New Roman" w:hAnsi="Times New Roman" w:cs="Times New Roman"/>
                <w:sz w:val="24"/>
                <w:szCs w:val="24"/>
              </w:rPr>
              <w:br/>
              <w:t>Набор химических реактивов и других связанных с ними материалов для окраски по методике Романовского, Гимзы, Мая-Грюнвальда, Райта, Лейшмана, Дженнера или Филда (Romanowsky, Giemsa, May-Gr?nwald, Wright, Leishman, Jenner или Field), предназначенный для визуализации гематопоэтических клеток, хромосом, паразитов крови и/или других патогенов крови в биологическом/клиническом образце</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азначение: Для ручной постановки</w:t>
            </w:r>
            <w:proofErr w:type="gramStart"/>
            <w:r w:rsidRPr="00A13274">
              <w:rPr>
                <w:rFonts w:ascii="Times New Roman" w:hAnsi="Times New Roman" w:cs="Times New Roman"/>
                <w:sz w:val="24"/>
                <w:szCs w:val="24"/>
              </w:rPr>
              <w:t>.К</w:t>
            </w:r>
            <w:proofErr w:type="gramEnd"/>
            <w:r w:rsidRPr="00A13274">
              <w:rPr>
                <w:rFonts w:ascii="Times New Roman" w:hAnsi="Times New Roman" w:cs="Times New Roman"/>
                <w:sz w:val="24"/>
                <w:szCs w:val="24"/>
              </w:rPr>
              <w:t xml:space="preserve">оличество выполняемых тестов  &gt;= 1000. </w:t>
            </w:r>
            <w:r w:rsidRPr="00A13274">
              <w:rPr>
                <w:rFonts w:ascii="Times New Roman" w:hAnsi="Times New Roman" w:cs="Times New Roman"/>
                <w:sz w:val="24"/>
                <w:szCs w:val="24"/>
              </w:rPr>
              <w:br/>
            </w:r>
            <w:r w:rsidRPr="00A13274">
              <w:rPr>
                <w:rFonts w:ascii="Times New Roman" w:hAnsi="Times New Roman" w:cs="Times New Roman"/>
                <w:sz w:val="24"/>
                <w:szCs w:val="24"/>
              </w:rPr>
              <w:br/>
              <w:t>Дополнительные характеристики:  Окраска 6000-8000 препаратов в зависимости от разведения и метода окрашивания</w:t>
            </w:r>
            <w:proofErr w:type="gramStart"/>
            <w:r w:rsidRPr="00A13274">
              <w:rPr>
                <w:rFonts w:ascii="Times New Roman" w:hAnsi="Times New Roman" w:cs="Times New Roman"/>
                <w:sz w:val="24"/>
                <w:szCs w:val="24"/>
              </w:rPr>
              <w:t>.К</w:t>
            </w:r>
            <w:proofErr w:type="gramEnd"/>
            <w:r w:rsidRPr="00A13274">
              <w:rPr>
                <w:rFonts w:ascii="Times New Roman" w:hAnsi="Times New Roman" w:cs="Times New Roman"/>
                <w:sz w:val="24"/>
                <w:szCs w:val="24"/>
              </w:rPr>
              <w:t xml:space="preserve">раситель по Романовскому используется для универсальной окраски препаратов крови, костного мозга, лимфоузлов, хромосом, выпотных жидкостей, малярии, цитологических, цитохимических и др. препаратов. </w:t>
            </w:r>
            <w:r w:rsidRPr="00A13274">
              <w:rPr>
                <w:rFonts w:ascii="Times New Roman" w:hAnsi="Times New Roman" w:cs="Times New Roman"/>
                <w:sz w:val="24"/>
                <w:szCs w:val="24"/>
              </w:rPr>
              <w:br/>
            </w:r>
            <w:r w:rsidRPr="00A13274">
              <w:rPr>
                <w:rFonts w:ascii="Times New Roman" w:hAnsi="Times New Roman" w:cs="Times New Roman"/>
                <w:sz w:val="24"/>
                <w:szCs w:val="24"/>
              </w:rPr>
              <w:br/>
              <w:t>Для тендерного</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аразитов крови и других патогенов крови в биологическом или клиническом.</w:t>
            </w:r>
            <w:r w:rsidRPr="00A13274">
              <w:rPr>
                <w:rFonts w:ascii="Times New Roman" w:hAnsi="Times New Roman" w:cs="Times New Roman"/>
                <w:sz w:val="24"/>
                <w:szCs w:val="24"/>
              </w:rPr>
              <w:br/>
              <w:t>Комплектация №1</w:t>
            </w:r>
            <w:r w:rsidRPr="00A13274">
              <w:rPr>
                <w:rFonts w:ascii="Times New Roman" w:hAnsi="Times New Roman" w:cs="Times New Roman"/>
                <w:sz w:val="24"/>
                <w:szCs w:val="24"/>
              </w:rPr>
              <w:br/>
              <w:t>Состав:</w:t>
            </w:r>
            <w:r w:rsidRPr="00A13274">
              <w:rPr>
                <w:rFonts w:ascii="Times New Roman" w:hAnsi="Times New Roman" w:cs="Times New Roman"/>
                <w:sz w:val="24"/>
                <w:szCs w:val="24"/>
              </w:rPr>
              <w:br/>
              <w:t xml:space="preserve">- Краситель азур-эозин по </w:t>
            </w:r>
            <w:proofErr w:type="gramStart"/>
            <w:r w:rsidRPr="00A13274">
              <w:rPr>
                <w:rFonts w:ascii="Times New Roman" w:hAnsi="Times New Roman" w:cs="Times New Roman"/>
                <w:sz w:val="24"/>
                <w:szCs w:val="24"/>
              </w:rPr>
              <w:t>Романовскому</w:t>
            </w:r>
            <w:proofErr w:type="gramEnd"/>
            <w:r w:rsidRPr="00A13274">
              <w:rPr>
                <w:rFonts w:ascii="Times New Roman" w:hAnsi="Times New Roman" w:cs="Times New Roman"/>
                <w:sz w:val="24"/>
                <w:szCs w:val="24"/>
              </w:rPr>
              <w:t xml:space="preserve"> Профессионал - 1 флакон (1 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41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w:t>
            </w:r>
            <w:proofErr w:type="gramStart"/>
            <w:r w:rsidRPr="00A13274">
              <w:rPr>
                <w:rFonts w:ascii="Times New Roman" w:hAnsi="Times New Roman" w:cs="Times New Roman"/>
                <w:color w:val="000000"/>
                <w:sz w:val="24"/>
                <w:szCs w:val="24"/>
              </w:rPr>
              <w:t>тест-полосок</w:t>
            </w:r>
            <w:proofErr w:type="gramEnd"/>
            <w:r w:rsidRPr="00A13274">
              <w:rPr>
                <w:rFonts w:ascii="Times New Roman" w:hAnsi="Times New Roman" w:cs="Times New Roman"/>
                <w:color w:val="000000"/>
                <w:sz w:val="24"/>
                <w:szCs w:val="24"/>
              </w:rPr>
              <w:t xml:space="preserve"> иммунохроматографических для одновременного выявления наркотических веществ и их метаболитов в моче</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 Набор тест-полосок иммунохроматографических для одновременного выявления наркотических веществ и их метаболитов в моче "МУЛЬТИТЕСТ"</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варианты исполнения: Кассета М6 для одновременного определения от 2-6 наркотических веществ и их метаболитов из ряда: морфин, марихуана, амфетамин, метамфетамин, бензодиазепин, кокаин в моче человека методом иммунохроматографического анализа.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кат. 0601</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42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Контейнер одноразовый медицинский полимерный нестерильный</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Контейнер для сбора проб неспециализированный ИВД, без добавок, нестерильный Единица измерения: Штука</w:t>
            </w:r>
            <w:r w:rsidRPr="00A13274">
              <w:rPr>
                <w:rFonts w:ascii="Times New Roman" w:hAnsi="Times New Roman" w:cs="Times New Roman"/>
                <w:sz w:val="24"/>
                <w:szCs w:val="24"/>
              </w:rPr>
              <w:br/>
              <w:t>Высота: 65  -  78 Миллиметр</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Градуировка: Да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Диаметр: 48  -  62 Миллиметр </w:t>
            </w:r>
            <w:r w:rsidRPr="00A13274">
              <w:rPr>
                <w:rFonts w:ascii="Times New Roman" w:hAnsi="Times New Roman" w:cs="Times New Roman"/>
                <w:sz w:val="24"/>
                <w:szCs w:val="24"/>
              </w:rPr>
              <w:br/>
              <w:t xml:space="preserve">Нестерильный закрытый пластиковый сосуд, не содержащий добавок, предназначенный для использования в целях сбора, сохранения и/или транспортировки любого вида диагностических образцов (например, мочи, кала, </w:t>
            </w:r>
            <w:r w:rsidRPr="00A13274">
              <w:rPr>
                <w:rFonts w:ascii="Times New Roman" w:hAnsi="Times New Roman" w:cs="Times New Roman"/>
                <w:sz w:val="24"/>
                <w:szCs w:val="24"/>
              </w:rPr>
              <w:lastRenderedPageBreak/>
              <w:t>мокроты, слизи, ткани) для анализа и/или других исследований. Это изделие для одноразового использования.</w:t>
            </w:r>
            <w:r w:rsidRPr="00A13274">
              <w:rPr>
                <w:rFonts w:ascii="Times New Roman" w:hAnsi="Times New Roman" w:cs="Times New Roman"/>
                <w:sz w:val="24"/>
                <w:szCs w:val="24"/>
              </w:rPr>
              <w:br/>
              <w:t>Дополнительные характеристики: контейнер с красной навинчивающейся крышкой одноразовый медицинский полимерный, предназначенный для сбора и хранения биоматериалов, мелких изделий медицинского назначения, а также для сбора и хранения хирургических и анатомических материалов.</w:t>
            </w:r>
            <w:r w:rsidRPr="00A13274">
              <w:rPr>
                <w:rFonts w:ascii="Times New Roman" w:hAnsi="Times New Roman" w:cs="Times New Roman"/>
                <w:sz w:val="24"/>
                <w:szCs w:val="24"/>
              </w:rPr>
              <w:br/>
              <w:t>Материал: емкость контейнера - полипропиле</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ПП), крышка- полиэтилен низкого давления(ПЭНД).</w:t>
            </w:r>
            <w:r w:rsidRPr="00A13274">
              <w:rPr>
                <w:rFonts w:ascii="Times New Roman" w:hAnsi="Times New Roman" w:cs="Times New Roman"/>
                <w:sz w:val="24"/>
                <w:szCs w:val="24"/>
              </w:rPr>
              <w:br/>
              <w:t xml:space="preserve">Стерильность: </w:t>
            </w:r>
            <w:proofErr w:type="gramStart"/>
            <w:r w:rsidRPr="00A13274">
              <w:rPr>
                <w:rFonts w:ascii="Times New Roman" w:hAnsi="Times New Roman" w:cs="Times New Roman"/>
                <w:sz w:val="24"/>
                <w:szCs w:val="24"/>
              </w:rPr>
              <w:t>нестерильный</w:t>
            </w:r>
            <w:proofErr w:type="gramEnd"/>
            <w:r w:rsidRPr="00A13274">
              <w:rPr>
                <w:rFonts w:ascii="Times New Roman" w:hAnsi="Times New Roman" w:cs="Times New Roman"/>
                <w:sz w:val="24"/>
                <w:szCs w:val="24"/>
              </w:rPr>
              <w:t>.</w:t>
            </w:r>
            <w:r w:rsidRPr="00A13274">
              <w:rPr>
                <w:rFonts w:ascii="Times New Roman" w:hAnsi="Times New Roman" w:cs="Times New Roman"/>
                <w:sz w:val="24"/>
                <w:szCs w:val="24"/>
              </w:rPr>
              <w:br/>
              <w:t>Поле для записи: наличие.</w:t>
            </w:r>
            <w:r w:rsidRPr="00A13274">
              <w:rPr>
                <w:rFonts w:ascii="Times New Roman" w:hAnsi="Times New Roman" w:cs="Times New Roman"/>
                <w:sz w:val="24"/>
                <w:szCs w:val="24"/>
              </w:rPr>
              <w:br/>
              <w:t>Минимальная толщина стенки контейнера - не менее 0,2 мм.</w:t>
            </w:r>
            <w:r w:rsidRPr="00A13274">
              <w:rPr>
                <w:rFonts w:ascii="Times New Roman" w:hAnsi="Times New Roman" w:cs="Times New Roman"/>
                <w:sz w:val="24"/>
                <w:szCs w:val="24"/>
              </w:rPr>
              <w:br/>
              <w:t>Масса контейнера - не более 24 г.</w:t>
            </w:r>
            <w:r w:rsidRPr="00A13274">
              <w:rPr>
                <w:rFonts w:ascii="Times New Roman" w:hAnsi="Times New Roman" w:cs="Times New Roman"/>
                <w:sz w:val="24"/>
                <w:szCs w:val="24"/>
              </w:rPr>
              <w:br/>
              <w:t>Вместимость - не менее 100 мл.</w:t>
            </w:r>
            <w:r w:rsidRPr="00A13274">
              <w:rPr>
                <w:rFonts w:ascii="Times New Roman" w:hAnsi="Times New Roman" w:cs="Times New Roman"/>
                <w:sz w:val="24"/>
                <w:szCs w:val="24"/>
              </w:rPr>
              <w:br/>
              <w:t xml:space="preserve">Размеры: высота - 73 мм, диаметр по крышке - 63 мм. </w:t>
            </w:r>
            <w:r w:rsidRPr="00A13274">
              <w:rPr>
                <w:rFonts w:ascii="Times New Roman" w:hAnsi="Times New Roman" w:cs="Times New Roman"/>
                <w:sz w:val="24"/>
                <w:szCs w:val="24"/>
              </w:rPr>
              <w:br/>
              <w:t>Прямое дно, без юбки устойчивости.</w:t>
            </w:r>
            <w:r w:rsidRPr="00A13274">
              <w:rPr>
                <w:rFonts w:ascii="Times New Roman" w:hAnsi="Times New Roman" w:cs="Times New Roman"/>
                <w:sz w:val="24"/>
                <w:szCs w:val="24"/>
              </w:rPr>
              <w:br/>
              <w:t>Контейнеры транспортируются всеми видами транспорта в чистых сухих крытых транспортных средствах в соответствии с правилами перевозки грузов, действующими на каждом виде транспорта.</w:t>
            </w:r>
            <w:r w:rsidRPr="00A13274">
              <w:rPr>
                <w:rFonts w:ascii="Times New Roman" w:hAnsi="Times New Roman" w:cs="Times New Roman"/>
                <w:sz w:val="24"/>
                <w:szCs w:val="24"/>
              </w:rPr>
              <w:br/>
              <w:t>Хранение: в транспортной упаковке в закрытом помещении, исключающем попадание прямых солнечных лучей, на расстоянии не менее 1 м от нагревательных приборов при температуре 5-25 оС с относительной влажностью воздуха 40%-80%.</w:t>
            </w:r>
            <w:r w:rsidRPr="00A13274">
              <w:rPr>
                <w:rFonts w:ascii="Times New Roman" w:hAnsi="Times New Roman" w:cs="Times New Roman"/>
                <w:sz w:val="24"/>
                <w:szCs w:val="24"/>
              </w:rPr>
              <w:br/>
              <w:t>Срок годности не ограничен.</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содержания общего белка в моче или ликворе колориметрическим методом на основе реакции с пирогаллоловым красным</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Общий белок ИВД, набор, спектрофотометрический анализ</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общего белка (total protein) в клиническом образце методом спектрофотометрического анализа.</w:t>
            </w:r>
            <w:r w:rsidRPr="00A13274">
              <w:rPr>
                <w:rFonts w:ascii="Times New Roman" w:hAnsi="Times New Roman" w:cs="Times New Roman"/>
                <w:sz w:val="24"/>
                <w:szCs w:val="24"/>
              </w:rPr>
              <w:br/>
              <w:t>Назначение: для анализаторов открытого типа и ручной постановки.</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содержания общего белка в моче или ликворе колориметрическим методом  с пирогаллоловым красным. Состав набора: 1. Монореагент</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Н 2,5: Сукцинат натрия-50 ммоль/л; Молибдат натрия-1,6 ммоль/л; Пирогаллоловый красный-0,6 ммоль/л. 2. .Калибратор: альбумин сывороточный- 0,2 г/л. Компоненты набора стабильны в течение 24 мес при температуре 18-25</w:t>
            </w:r>
            <w:proofErr w:type="gramStart"/>
            <w:r w:rsidRPr="00A13274">
              <w:rPr>
                <w:rFonts w:ascii="Times New Roman" w:hAnsi="Times New Roman" w:cs="Times New Roman"/>
                <w:sz w:val="24"/>
                <w:szCs w:val="24"/>
              </w:rPr>
              <w:t xml:space="preserve"> С</w:t>
            </w:r>
            <w:proofErr w:type="gramEnd"/>
            <w:r w:rsidRPr="00A13274">
              <w:rPr>
                <w:rFonts w:ascii="Times New Roman" w:hAnsi="Times New Roman" w:cs="Times New Roman"/>
                <w:sz w:val="24"/>
                <w:szCs w:val="24"/>
              </w:rPr>
              <w:t xml:space="preserve"> в темноте. Линейность в диапазоне от 0,1 до 3,0 г/л. Реагенты готовы к использованию. Фасовка 250мл+5мл.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 xml:space="preserve">21.20.23.110-00000457 (ручн) &gt;=250 </w:t>
            </w:r>
            <w:r w:rsidRPr="00A13274">
              <w:rPr>
                <w:rFonts w:ascii="Times New Roman" w:hAnsi="Times New Roman" w:cs="Times New Roman"/>
                <w:sz w:val="24"/>
                <w:szCs w:val="24"/>
              </w:rPr>
              <w:br/>
              <w:t>21.20.23.110-00000455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 xml:space="preserve">/а) &gt;= 500 </w:t>
            </w:r>
            <w:r w:rsidRPr="00A13274">
              <w:rPr>
                <w:rFonts w:ascii="Times New Roman" w:hAnsi="Times New Roman" w:cs="Times New Roman"/>
                <w:sz w:val="24"/>
                <w:szCs w:val="24"/>
              </w:rPr>
              <w:br/>
              <w:t>21.20.23.110-00000452 (авт) &gt;= 1000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количественного определения концентрации гемоглобина А1с в цельной крови иммунотурбидиметрическим методом</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Гликированный гемоглобин (HbA1c) ИВД, набор, нефелометрический/турбидиметрический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качественного и/или количественного определения гликированного гемоглобина (glycated haemoglobin (HbA1c)), также известного как гликозилированный гемоглобин (glycosylated haemoglobin), в клиническом образце методом нефелометрического/турбидиметрического анализа.</w:t>
            </w:r>
            <w:r w:rsidRPr="00A13274">
              <w:rPr>
                <w:rFonts w:ascii="Times New Roman" w:hAnsi="Times New Roman" w:cs="Times New Roman"/>
                <w:sz w:val="24"/>
                <w:szCs w:val="24"/>
              </w:rPr>
              <w:br/>
              <w:t xml:space="preserve">Область значений определения HbA1c: 1,5 - 15,0 %. Компоненты набора в ненарушенной упаковке стабильны в течение 18 </w:t>
            </w:r>
            <w:proofErr w:type="gramStart"/>
            <w:r w:rsidRPr="00A13274">
              <w:rPr>
                <w:rFonts w:ascii="Times New Roman" w:hAnsi="Times New Roman" w:cs="Times New Roman"/>
                <w:sz w:val="24"/>
                <w:szCs w:val="24"/>
              </w:rPr>
              <w:t>мес</w:t>
            </w:r>
            <w:proofErr w:type="gramEnd"/>
            <w:r w:rsidRPr="00A13274">
              <w:rPr>
                <w:rFonts w:ascii="Times New Roman" w:hAnsi="Times New Roman" w:cs="Times New Roman"/>
                <w:sz w:val="24"/>
                <w:szCs w:val="24"/>
              </w:rPr>
              <w:t xml:space="preserve"> при температуре хранения 2-8 оС в темноте. Вскрытые флаконы реагентов стабильны до 30 суток при температуре хранения 2-8 оС в темноте.</w:t>
            </w:r>
            <w:r w:rsidRPr="00A13274">
              <w:rPr>
                <w:rFonts w:ascii="Times New Roman" w:hAnsi="Times New Roman" w:cs="Times New Roman"/>
                <w:sz w:val="24"/>
                <w:szCs w:val="24"/>
              </w:rPr>
              <w:br/>
              <w:t>Набор может использоваться для ручной, полуавтоматической и автоматической постановки. Фасовка: R1 - 30 мл, R2 - 10 мл, R3 - 5 мл, R4 (гемолизирующий раствор) - 125 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нет ктру (ручн) = 30-40</w:t>
            </w:r>
            <w:r w:rsidRPr="00A13274">
              <w:rPr>
                <w:rFonts w:ascii="Times New Roman" w:hAnsi="Times New Roman" w:cs="Times New Roman"/>
                <w:sz w:val="24"/>
                <w:szCs w:val="24"/>
              </w:rPr>
              <w:br/>
              <w:t>21.20.23.110-00000740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80</w:t>
            </w:r>
            <w:r w:rsidRPr="00A13274">
              <w:rPr>
                <w:rFonts w:ascii="Times New Roman" w:hAnsi="Times New Roman" w:cs="Times New Roman"/>
                <w:sz w:val="24"/>
                <w:szCs w:val="24"/>
              </w:rPr>
              <w:br/>
              <w:t>21.20.23.110-00000736 (авт) &gt;= 200 (160)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45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Пробирка вакуум (К3 ЭДТА), 13х75 мм, 2 мл, 100 </w:t>
            </w:r>
            <w:proofErr w:type="gramStart"/>
            <w:r w:rsidRPr="00A13274">
              <w:rPr>
                <w:rFonts w:ascii="Times New Roman" w:hAnsi="Times New Roman" w:cs="Times New Roman"/>
                <w:color w:val="000000"/>
                <w:sz w:val="24"/>
                <w:szCs w:val="24"/>
              </w:rPr>
              <w:t>шт</w:t>
            </w:r>
            <w:proofErr w:type="gramEnd"/>
            <w:r w:rsidRPr="00A13274">
              <w:rPr>
                <w:rFonts w:ascii="Times New Roman" w:hAnsi="Times New Roman" w:cs="Times New Roman"/>
                <w:color w:val="000000"/>
                <w:sz w:val="24"/>
                <w:szCs w:val="24"/>
              </w:rPr>
              <w:t>/уп, пластик</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Дополнительный буквенный - цифровой код на этикетке с линией отрыва для наклейки его на направление анализа</w:t>
            </w:r>
            <w:proofErr w:type="gramStart"/>
            <w:r w:rsidRPr="00A13274">
              <w:rPr>
                <w:rFonts w:ascii="Times New Roman" w:hAnsi="Times New Roman" w:cs="Times New Roman"/>
                <w:sz w:val="24"/>
                <w:szCs w:val="24"/>
              </w:rPr>
              <w:br/>
              <w:t>-</w:t>
            </w:r>
            <w:proofErr w:type="gramEnd"/>
            <w:r w:rsidRPr="00A13274">
              <w:rPr>
                <w:rFonts w:ascii="Times New Roman" w:hAnsi="Times New Roman" w:cs="Times New Roman"/>
                <w:sz w:val="24"/>
                <w:szCs w:val="24"/>
              </w:rPr>
              <w:t>объём 2мл</w:t>
            </w:r>
            <w:r w:rsidRPr="00A13274">
              <w:rPr>
                <w:rFonts w:ascii="Times New Roman" w:hAnsi="Times New Roman" w:cs="Times New Roman"/>
                <w:sz w:val="24"/>
                <w:szCs w:val="24"/>
              </w:rPr>
              <w:br/>
              <w:t>-размер 13х75мм</w:t>
            </w:r>
            <w:r w:rsidRPr="00A13274">
              <w:rPr>
                <w:rFonts w:ascii="Times New Roman" w:hAnsi="Times New Roman" w:cs="Times New Roman"/>
                <w:sz w:val="24"/>
                <w:szCs w:val="24"/>
              </w:rPr>
              <w:br/>
              <w:t>-материал пробирки полиэтилентерефталат, внутренняя поверхность покрыта силиконом</w:t>
            </w:r>
            <w:r w:rsidRPr="00A13274">
              <w:rPr>
                <w:rFonts w:ascii="Times New Roman" w:hAnsi="Times New Roman" w:cs="Times New Roman"/>
                <w:sz w:val="24"/>
                <w:szCs w:val="24"/>
              </w:rPr>
              <w:br/>
              <w:t>-безопасная крышка - полиэтилен, фиолетового цвета, с вертикальными бороздками, высотой  не менее 18мм.</w:t>
            </w:r>
            <w:r w:rsidRPr="00A13274">
              <w:rPr>
                <w:rFonts w:ascii="Times New Roman" w:hAnsi="Times New Roman" w:cs="Times New Roman"/>
                <w:sz w:val="24"/>
                <w:szCs w:val="24"/>
              </w:rPr>
              <w:br/>
              <w:t>-пробка крышки пробирки - бромбутилкаучук, обработана гемоотталкивающим репеллентом</w:t>
            </w:r>
            <w:r w:rsidRPr="00A13274">
              <w:rPr>
                <w:rFonts w:ascii="Times New Roman" w:hAnsi="Times New Roman" w:cs="Times New Roman"/>
                <w:sz w:val="24"/>
                <w:szCs w:val="24"/>
              </w:rPr>
              <w:br/>
              <w:t>- наполнитель - антикоагулянт К3 ЭДТА в виде мелкодисперсного напыления на внутренних стенках пробирки</w:t>
            </w:r>
            <w:r w:rsidRPr="00A13274">
              <w:rPr>
                <w:rFonts w:ascii="Times New Roman" w:hAnsi="Times New Roman" w:cs="Times New Roman"/>
                <w:sz w:val="24"/>
                <w:szCs w:val="24"/>
              </w:rPr>
              <w:br/>
              <w:t>-наличие этикетки с указанием: уровня заполнения, стерильности, объема пробирки, состава наполнителя, номера лота, возможность записи данных, срока годности, завода-изготовителя</w:t>
            </w:r>
            <w:r w:rsidRPr="00A13274">
              <w:rPr>
                <w:rFonts w:ascii="Times New Roman" w:hAnsi="Times New Roman" w:cs="Times New Roman"/>
                <w:sz w:val="24"/>
                <w:szCs w:val="24"/>
              </w:rPr>
              <w:br/>
              <w:t>- стерилизация - радиоактивным методом (гамма - излучение)</w:t>
            </w:r>
            <w:proofErr w:type="gramStart"/>
            <w:r w:rsidRPr="00A13274">
              <w:rPr>
                <w:rFonts w:ascii="Times New Roman" w:hAnsi="Times New Roman" w:cs="Times New Roman"/>
                <w:sz w:val="24"/>
                <w:szCs w:val="24"/>
              </w:rPr>
              <w:br/>
              <w:t>-</w:t>
            </w:r>
            <w:proofErr w:type="gramEnd"/>
            <w:r w:rsidRPr="00A13274">
              <w:rPr>
                <w:rFonts w:ascii="Times New Roman" w:hAnsi="Times New Roman" w:cs="Times New Roman"/>
                <w:sz w:val="24"/>
                <w:szCs w:val="24"/>
              </w:rPr>
              <w:t>область применения: гематология</w:t>
            </w:r>
            <w:r w:rsidRPr="00A13274">
              <w:rPr>
                <w:rFonts w:ascii="Times New Roman" w:hAnsi="Times New Roman" w:cs="Times New Roman"/>
                <w:sz w:val="24"/>
                <w:szCs w:val="24"/>
              </w:rPr>
              <w:br/>
              <w:t>-срок годности 18 месяцев с момента производства</w:t>
            </w:r>
            <w:r w:rsidRPr="00A13274">
              <w:rPr>
                <w:rFonts w:ascii="Times New Roman" w:hAnsi="Times New Roman" w:cs="Times New Roman"/>
                <w:sz w:val="24"/>
                <w:szCs w:val="24"/>
              </w:rPr>
              <w:br/>
              <w:t>-упаковка пробирок- 100 шт. в пенопластовом штативе, запаянном в полиэтилен, с этикеткой</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46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"Антиген кардиолипиновый для реакции микропреципитации 500 анализов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Treponema pallidum реагиновые антитела ИВД, реагент</w:t>
            </w: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Вещество или реактив, предназначенный для использования совместно с исходным изделием для ИВД для выполнения особой функции в анализе, который используется для качественного и/или количественного определения неспецифичных реагиновых антител, продуцируемых в ответ на бактериальную инфекцию Treponema pallidum, в клиническом образце.</w:t>
            </w:r>
            <w:r w:rsidRPr="00A13274">
              <w:rPr>
                <w:rFonts w:ascii="Times New Roman" w:hAnsi="Times New Roman" w:cs="Times New Roman"/>
                <w:sz w:val="24"/>
                <w:szCs w:val="24"/>
              </w:rPr>
              <w:br/>
              <w:t xml:space="preserve"> Дополнительные характеристики</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 xml:space="preserve">абор применяется при диагностике сифилиса для исследования плазмы </w:t>
            </w:r>
            <w:r w:rsidRPr="00A13274">
              <w:rPr>
                <w:rFonts w:ascii="Times New Roman" w:hAnsi="Times New Roman" w:cs="Times New Roman"/>
                <w:sz w:val="24"/>
                <w:szCs w:val="24"/>
              </w:rPr>
              <w:lastRenderedPageBreak/>
              <w:t>(сыворотки) крови или спинно-мозговой жидкости (СМЖ) человека в реакции микропреципитации (РМП).</w:t>
            </w:r>
            <w:r w:rsidRPr="00A13274">
              <w:rPr>
                <w:rFonts w:ascii="Times New Roman" w:hAnsi="Times New Roman" w:cs="Times New Roman"/>
                <w:sz w:val="24"/>
                <w:szCs w:val="24"/>
              </w:rPr>
              <w:br/>
              <w:t xml:space="preserve">В состав набора входит </w:t>
            </w:r>
            <w:r w:rsidRPr="00A13274">
              <w:rPr>
                <w:rFonts w:ascii="Times New Roman" w:hAnsi="Times New Roman" w:cs="Times New Roman"/>
                <w:sz w:val="24"/>
                <w:szCs w:val="24"/>
              </w:rPr>
              <w:br/>
              <w:t xml:space="preserve">- взвесь АгКЛ в 10 % растворе </w:t>
            </w:r>
            <w:proofErr w:type="gramStart"/>
            <w:r w:rsidRPr="00A13274">
              <w:rPr>
                <w:rFonts w:ascii="Times New Roman" w:hAnsi="Times New Roman" w:cs="Times New Roman"/>
                <w:sz w:val="24"/>
                <w:szCs w:val="24"/>
              </w:rPr>
              <w:t>холин-хлорида</w:t>
            </w:r>
            <w:proofErr w:type="gramEnd"/>
            <w:r w:rsidRPr="00A13274">
              <w:rPr>
                <w:rFonts w:ascii="Times New Roman" w:hAnsi="Times New Roman" w:cs="Times New Roman"/>
                <w:sz w:val="24"/>
                <w:szCs w:val="24"/>
              </w:rPr>
              <w:t>.</w:t>
            </w:r>
            <w:r w:rsidRPr="00A13274">
              <w:rPr>
                <w:rFonts w:ascii="Times New Roman" w:hAnsi="Times New Roman" w:cs="Times New Roman"/>
                <w:sz w:val="24"/>
                <w:szCs w:val="24"/>
              </w:rPr>
              <w:br/>
              <w:t>Реагенты, готовые к использованию: АгКЛ-РМП.</w:t>
            </w:r>
            <w:r w:rsidRPr="00A13274">
              <w:rPr>
                <w:rFonts w:ascii="Times New Roman" w:hAnsi="Times New Roman" w:cs="Times New Roman"/>
                <w:sz w:val="24"/>
                <w:szCs w:val="24"/>
              </w:rPr>
              <w:br/>
              <w:t>Набор рассчитан на исследование 500 образцов.</w:t>
            </w:r>
            <w:r w:rsidRPr="00A13274">
              <w:rPr>
                <w:rFonts w:ascii="Times New Roman" w:hAnsi="Times New Roman" w:cs="Times New Roman"/>
                <w:sz w:val="24"/>
                <w:szCs w:val="24"/>
              </w:rPr>
              <w:br/>
              <w:t xml:space="preserve">Фасовка - 3 флакона х 5 мл. </w:t>
            </w:r>
            <w:r w:rsidRPr="00A13274">
              <w:rPr>
                <w:rFonts w:ascii="Times New Roman" w:hAnsi="Times New Roman" w:cs="Times New Roman"/>
                <w:sz w:val="24"/>
                <w:szCs w:val="24"/>
              </w:rPr>
              <w:br/>
              <w:t>Объем  исследуемого образца 90 мкл.</w:t>
            </w:r>
            <w:r w:rsidRPr="00A13274">
              <w:rPr>
                <w:rFonts w:ascii="Times New Roman" w:hAnsi="Times New Roman" w:cs="Times New Roman"/>
                <w:sz w:val="24"/>
                <w:szCs w:val="24"/>
              </w:rPr>
              <w:br/>
            </w:r>
            <w:proofErr w:type="gramStart"/>
            <w:r w:rsidRPr="00A13274">
              <w:rPr>
                <w:rFonts w:ascii="Times New Roman" w:hAnsi="Times New Roman" w:cs="Times New Roman"/>
                <w:sz w:val="24"/>
                <w:szCs w:val="24"/>
              </w:rPr>
              <w:t>Суммарное</w:t>
            </w:r>
            <w:proofErr w:type="gramEnd"/>
            <w:r w:rsidRPr="00A13274">
              <w:rPr>
                <w:rFonts w:ascii="Times New Roman" w:hAnsi="Times New Roman" w:cs="Times New Roman"/>
                <w:sz w:val="24"/>
                <w:szCs w:val="24"/>
              </w:rPr>
              <w:t xml:space="preserve"> время постановки реакции 8 минут. </w:t>
            </w:r>
            <w:proofErr w:type="gramStart"/>
            <w:r w:rsidRPr="00A13274">
              <w:rPr>
                <w:rFonts w:ascii="Times New Roman" w:hAnsi="Times New Roman" w:cs="Times New Roman"/>
                <w:sz w:val="24"/>
                <w:szCs w:val="24"/>
              </w:rPr>
              <w:t>Оптимальный</w:t>
            </w:r>
            <w:proofErr w:type="gramEnd"/>
            <w:r w:rsidRPr="00A13274">
              <w:rPr>
                <w:rFonts w:ascii="Times New Roman" w:hAnsi="Times New Roman" w:cs="Times New Roman"/>
                <w:sz w:val="24"/>
                <w:szCs w:val="24"/>
              </w:rPr>
              <w:t xml:space="preserve"> температурныйрежим реакции  23-28 0С</w:t>
            </w:r>
            <w:r w:rsidRPr="00A13274">
              <w:rPr>
                <w:rFonts w:ascii="Times New Roman" w:hAnsi="Times New Roman" w:cs="Times New Roman"/>
                <w:sz w:val="24"/>
                <w:szCs w:val="24"/>
              </w:rPr>
              <w:br/>
              <w:t>Предназначен для качественного и полуколичественного определения.</w:t>
            </w:r>
            <w:r w:rsidRPr="00A13274">
              <w:rPr>
                <w:rFonts w:ascii="Times New Roman" w:hAnsi="Times New Roman" w:cs="Times New Roman"/>
                <w:sz w:val="24"/>
                <w:szCs w:val="24"/>
              </w:rPr>
              <w:br/>
              <w:t>Срок годности - 18 месяцев.</w:t>
            </w:r>
            <w:r w:rsidRPr="00A13274">
              <w:rPr>
                <w:rFonts w:ascii="Times New Roman" w:hAnsi="Times New Roman" w:cs="Times New Roman"/>
                <w:sz w:val="24"/>
                <w:szCs w:val="24"/>
              </w:rPr>
              <w:br/>
              <w:t>Срок хранения реагентов набора  после вскрытия упаковки:  до конца срока годности.</w:t>
            </w:r>
            <w:r w:rsidRPr="00A13274">
              <w:rPr>
                <w:rFonts w:ascii="Times New Roman" w:hAnsi="Times New Roman" w:cs="Times New Roman"/>
                <w:sz w:val="24"/>
                <w:szCs w:val="24"/>
              </w:rPr>
              <w:br/>
              <w:t xml:space="preserve">Возможность документирования, регистрации и автоматического учета при проведении анализа на аппаратно-программном комплексе «Экспетр-Лаб РМП». </w:t>
            </w:r>
            <w:r w:rsidRPr="00A13274">
              <w:rPr>
                <w:rFonts w:ascii="Times New Roman" w:hAnsi="Times New Roman" w:cs="Times New Roman"/>
                <w:sz w:val="24"/>
                <w:szCs w:val="24"/>
              </w:rPr>
              <w:br/>
              <w:t>Набор должен храниться в упаковке предприятия-изготовителя при температуре от 2 до 8 оС. Замораживание не допускается. Набор транспортируют при температуре от 2 до 8 оС. Допускается транспортирование при температуре от 9 до 25 оС в течение 10 сут.</w:t>
            </w:r>
            <w:r w:rsidRPr="00A13274">
              <w:rPr>
                <w:rFonts w:ascii="Times New Roman" w:hAnsi="Times New Roman" w:cs="Times New Roman"/>
                <w:sz w:val="24"/>
                <w:szCs w:val="24"/>
              </w:rPr>
              <w:br/>
              <w:t>Обязательно наличие регистрационного удостоверения РФ.</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содержания креатинина в биологических жидкостях</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Креатинин ИВД, набор, спектрофотометрический анализ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креатинина (creatinine) в клиническом образце методом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содержания креатинина в биологических жидкостях псевдокинетическим методом Яффе без депротеинизации. Состав набора: 1. Пикриновая к-та-9 ммоль/л; 2. Натрий едкий-0,35 моль/</w:t>
            </w:r>
            <w:proofErr w:type="gramStart"/>
            <w:r w:rsidRPr="00A13274">
              <w:rPr>
                <w:rFonts w:ascii="Times New Roman" w:hAnsi="Times New Roman" w:cs="Times New Roman"/>
                <w:sz w:val="24"/>
                <w:szCs w:val="24"/>
              </w:rPr>
              <w:t>л</w:t>
            </w:r>
            <w:proofErr w:type="gramEnd"/>
            <w:r w:rsidRPr="00A13274">
              <w:rPr>
                <w:rFonts w:ascii="Times New Roman" w:hAnsi="Times New Roman" w:cs="Times New Roman"/>
                <w:sz w:val="24"/>
                <w:szCs w:val="24"/>
              </w:rPr>
              <w:t>; 3. Калибратор-177 мкмоль/л.- 2мл. Линейность: в сыворотке/плазме в диапазоне от 5 до 885 ммоль/л, в моче в диапазоне от 0,25 до 44,2 ммоль/л. Рабочий реагент стабилен не менее 21 дня при t 18-25 С в герметично закрытом флаконе в темноте Фасовка 100мл.(50мл+50мл)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21.20.23.110-00000228 (ручн) &gt;= 100</w:t>
            </w:r>
            <w:r w:rsidRPr="00A13274">
              <w:rPr>
                <w:rFonts w:ascii="Times New Roman" w:hAnsi="Times New Roman" w:cs="Times New Roman"/>
                <w:sz w:val="24"/>
                <w:szCs w:val="24"/>
              </w:rPr>
              <w:br/>
              <w:t>21.20.23.110-00000226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&gt;=200</w:t>
            </w:r>
            <w:r w:rsidRPr="00A13274">
              <w:rPr>
                <w:rFonts w:ascii="Times New Roman" w:hAnsi="Times New Roman" w:cs="Times New Roman"/>
                <w:sz w:val="24"/>
                <w:szCs w:val="24"/>
              </w:rPr>
              <w:br/>
              <w:t>21.20.23.110-00000223 (авт) &gt;=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48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определения концентрации кальция в сыворотке или плазме крови унифицированным </w:t>
            </w:r>
            <w:r w:rsidRPr="00A13274">
              <w:rPr>
                <w:rFonts w:ascii="Times New Roman" w:hAnsi="Times New Roman" w:cs="Times New Roman"/>
                <w:color w:val="000000"/>
                <w:sz w:val="24"/>
                <w:szCs w:val="24"/>
              </w:rPr>
              <w:lastRenderedPageBreak/>
              <w:t>колориметрическим методом</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lastRenderedPageBreak/>
              <w:t xml:space="preserve">Кальций (Ca2+) ИВД, набор, спектрофотометрический анализ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кальция (calcium (Ca2+)) в клиническом образце методом спектрофотометрического анализа.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концентрации кальция в  сыворотке или плазме крови </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унифицированным колориметрическим методом с о-крезолфталеин-комплексоном. Состав набора: 1. Моноэтаноламин-750 ммоль/л; 2. Хромоген: о-крезолфталеин комплексон-0,3 ммоль/л; 8-гидроксиквинолин-10 ммоль/л. 3. Калибратор CaCl2 - 2,5 ммоль/л.- 2мл. Все компоненты набора стабильны при t хранения 18-25</w:t>
            </w:r>
            <w:proofErr w:type="gramStart"/>
            <w:r w:rsidRPr="00A13274">
              <w:rPr>
                <w:rFonts w:ascii="Times New Roman" w:hAnsi="Times New Roman" w:cs="Times New Roman"/>
                <w:sz w:val="24"/>
                <w:szCs w:val="24"/>
              </w:rPr>
              <w:t xml:space="preserve"> С</w:t>
            </w:r>
            <w:proofErr w:type="gramEnd"/>
            <w:r w:rsidRPr="00A13274">
              <w:rPr>
                <w:rFonts w:ascii="Times New Roman" w:hAnsi="Times New Roman" w:cs="Times New Roman"/>
                <w:sz w:val="24"/>
                <w:szCs w:val="24"/>
              </w:rPr>
              <w:t xml:space="preserve"> в течение 12 месяцев. Фасовка 100мл(50мл+50мл+2мл калибратор).</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21.20.23.110-00000288 (ручн) &gt;= 100</w:t>
            </w:r>
            <w:r w:rsidRPr="00A13274">
              <w:rPr>
                <w:rFonts w:ascii="Times New Roman" w:hAnsi="Times New Roman" w:cs="Times New Roman"/>
                <w:sz w:val="24"/>
                <w:szCs w:val="24"/>
              </w:rPr>
              <w:br/>
              <w:t>21.20.23.110-00000280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200</w:t>
            </w:r>
            <w:r w:rsidRPr="00A13274">
              <w:rPr>
                <w:rFonts w:ascii="Times New Roman" w:hAnsi="Times New Roman" w:cs="Times New Roman"/>
                <w:sz w:val="24"/>
                <w:szCs w:val="24"/>
              </w:rPr>
              <w:br/>
              <w:t>21.20.23.110-00000277 (авт) &gt;=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49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определения концентрации общего белка в сыворотке и плазме крови биуретовым методом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Общий белок ИВД, набор, спектрофотометрический анализ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общего белка (total protein) в клиническом образце методом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концентрации общего белка в сыворотке и плазме крови биуретовым методом.  Состав набора: 1. Монореагент: NaOH-100ммоль/л, KI - 15 ммоль/л, KNaC4H4O6 - 21 ммоль/л, CuSO4 - 6 ммоль/л; 2. Калибратор</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альбумин бычий сывороточный - 70 г/л. Полученный после приготовления монореагент стабилен в течение 24 месяцев при температуре 18-25 оС в темноте.  Линейность в диапазоне от 14 до 100 г/л. Фасовка -  250 мл (5-тикратный концентрат) + 2мл калибратор.</w:t>
            </w:r>
            <w:r w:rsidRPr="00A13274">
              <w:rPr>
                <w:rFonts w:ascii="Times New Roman" w:hAnsi="Times New Roman" w:cs="Times New Roman"/>
                <w:sz w:val="24"/>
                <w:szCs w:val="24"/>
              </w:rPr>
              <w:br/>
              <w:t>21.20.23.110-00000452 (руч): &gt;= 1000(1250)</w:t>
            </w:r>
            <w:r w:rsidRPr="00A13274">
              <w:rPr>
                <w:rFonts w:ascii="Times New Roman" w:hAnsi="Times New Roman" w:cs="Times New Roman"/>
                <w:sz w:val="24"/>
                <w:szCs w:val="24"/>
              </w:rPr>
              <w:br/>
              <w:t>21.20.23.110-00000451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 xml:space="preserve">/а): &gt;=2000(2500) </w:t>
            </w:r>
            <w:r w:rsidRPr="00A13274">
              <w:rPr>
                <w:rFonts w:ascii="Times New Roman" w:hAnsi="Times New Roman" w:cs="Times New Roman"/>
                <w:sz w:val="24"/>
                <w:szCs w:val="24"/>
              </w:rPr>
              <w:br/>
              <w:t>21.20.23.110-00000451 (авт): &gt;= 2000(5000)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контрольных сывороток для биохимических исследований (нормальный уровень)</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Множественные аналиты клинической химии ИВД, контрольный материал Единица измерения: Набор</w:t>
            </w:r>
            <w:r w:rsidRPr="00A13274">
              <w:rPr>
                <w:rFonts w:ascii="Times New Roman" w:hAnsi="Times New Roman" w:cs="Times New Roman"/>
                <w:sz w:val="24"/>
                <w:szCs w:val="24"/>
              </w:rPr>
              <w:br/>
              <w:t>Материал, используемый для подтверждения качества анализа, предназначенный для использования при качественном и/или количественном определении одного или множества аналитов клинической химии (multiple clinical chemistry analytes), которые совместно образуют полноценный биохимический профиль.</w:t>
            </w:r>
            <w:r w:rsidRPr="00A13274">
              <w:rPr>
                <w:rFonts w:ascii="Times New Roman" w:hAnsi="Times New Roman" w:cs="Times New Roman"/>
                <w:sz w:val="24"/>
                <w:szCs w:val="24"/>
              </w:rPr>
              <w:br/>
              <w:t xml:space="preserve">Дополнительные характеристики: набор лиофилизированных контрольных сывороток, изготовленых на основе сыворотки крови человека, с нормальными значениями концентраций и активности, предназначен для контроля правильности и воспроизводимости в количественной лабораторной in vitro диагностике.  Количество аттестованных показателей: не менее 35 (с учетом методов не менее 47) в том числе </w:t>
            </w:r>
            <w:proofErr w:type="gramStart"/>
            <w:r w:rsidRPr="00A13274">
              <w:rPr>
                <w:rFonts w:ascii="Times New Roman" w:hAnsi="Times New Roman" w:cs="Times New Roman"/>
                <w:sz w:val="24"/>
                <w:szCs w:val="24"/>
              </w:rPr>
              <w:t>альфа-амилазы</w:t>
            </w:r>
            <w:proofErr w:type="gramEnd"/>
            <w:r w:rsidRPr="00A13274">
              <w:rPr>
                <w:rFonts w:ascii="Times New Roman" w:hAnsi="Times New Roman" w:cs="Times New Roman"/>
                <w:sz w:val="24"/>
                <w:szCs w:val="24"/>
              </w:rPr>
              <w:t xml:space="preserve"> с G3ClpNPh субстратом. </w:t>
            </w:r>
            <w:proofErr w:type="gramStart"/>
            <w:r w:rsidRPr="00A13274">
              <w:rPr>
                <w:rFonts w:ascii="Times New Roman" w:hAnsi="Times New Roman" w:cs="Times New Roman"/>
                <w:sz w:val="24"/>
                <w:szCs w:val="24"/>
              </w:rPr>
              <w:t>Стабильна</w:t>
            </w:r>
            <w:proofErr w:type="gramEnd"/>
            <w:r w:rsidRPr="00A13274">
              <w:rPr>
                <w:rFonts w:ascii="Times New Roman" w:hAnsi="Times New Roman" w:cs="Times New Roman"/>
                <w:sz w:val="24"/>
                <w:szCs w:val="24"/>
              </w:rPr>
              <w:t xml:space="preserve"> в течение 2 лет при условии хранения в темноте при температуре 2-8оС. После растворения контрольная сыворотка стабильна в течение 5 суток при условии хранения в темноте  при температуре 2-8 оС, однократно замороженная при температуре -20 оС сыворотка стабильна в течение 30 суток. Набор 5 флаконов х 5мл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51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Буферный промывающий раствор ИВД, для ручного анализа </w:t>
            </w:r>
            <w:proofErr w:type="gramStart"/>
            <w:r w:rsidRPr="00A13274">
              <w:rPr>
                <w:rFonts w:ascii="Times New Roman" w:hAnsi="Times New Roman" w:cs="Times New Roman"/>
                <w:color w:val="000000"/>
                <w:sz w:val="24"/>
                <w:szCs w:val="24"/>
              </w:rPr>
              <w:t xml:space="preserve">( </w:t>
            </w:r>
            <w:proofErr w:type="gramEnd"/>
            <w:r w:rsidRPr="00A13274">
              <w:rPr>
                <w:rFonts w:ascii="Times New Roman" w:hAnsi="Times New Roman" w:cs="Times New Roman"/>
                <w:color w:val="000000"/>
                <w:sz w:val="24"/>
                <w:szCs w:val="24"/>
              </w:rPr>
              <w:t>концентрат)</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21.20.23.110: Реагенты диагностические</w:t>
            </w:r>
            <w:r w:rsidRPr="00A13274">
              <w:rPr>
                <w:rFonts w:ascii="Times New Roman" w:hAnsi="Times New Roman" w:cs="Times New Roman"/>
                <w:sz w:val="24"/>
                <w:szCs w:val="24"/>
              </w:rPr>
              <w:br/>
              <w:t>Буферный промывающий раствор ИВД, для ручного анализа</w:t>
            </w:r>
            <w:proofErr w:type="gramStart"/>
            <w:r w:rsidRPr="00A13274">
              <w:rPr>
                <w:rFonts w:ascii="Times New Roman" w:hAnsi="Times New Roman" w:cs="Times New Roman"/>
                <w:sz w:val="24"/>
                <w:szCs w:val="24"/>
              </w:rPr>
              <w:t>.Б</w:t>
            </w:r>
            <w:proofErr w:type="gramEnd"/>
            <w:r w:rsidRPr="00A13274">
              <w:rPr>
                <w:rFonts w:ascii="Times New Roman" w:hAnsi="Times New Roman" w:cs="Times New Roman"/>
                <w:sz w:val="24"/>
                <w:szCs w:val="24"/>
              </w:rPr>
              <w:t xml:space="preserve">уферный промывающий раствор (buffered wash solution), предназначенный для использования в сочетании с другими реагентами для ИВД во время ручной обработки, окрашивания и/или анализа лабораторных клинических образцов для нейтрализации/промывки/удаления излишков реактивов и/или использования в качестве смачивающего реагента. </w:t>
            </w:r>
            <w:r w:rsidRPr="00A13274">
              <w:rPr>
                <w:rFonts w:ascii="Times New Roman" w:hAnsi="Times New Roman" w:cs="Times New Roman"/>
                <w:sz w:val="24"/>
                <w:szCs w:val="24"/>
              </w:rPr>
              <w:br/>
              <w:t>Дополнительные характеристики: Концентрированная жидкость для приготовления забуференной воды, необходимой для приготовления рабочих растворов красителей для гематологии (рН 6,8-7,2). Представляет собой смесь жидких реагентов: однозамещенного фосфата натрия и двузамещенного фосфатат калия. Бесцветная, прозрачная жидкость. Флакон из матового полиэтилена, емкостью 10 мл. Необходимое количество буфера развести дистиллированной водой в 1000 раз.</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определения концентрации альбумина в сыворотке крови колориметрическим методом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Альбумин ИВД, набор, спектрофотометрический анализ.</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альбумина (albumin) в клиническом образце методом спектрофотометрического анализа.</w:t>
            </w:r>
            <w:r w:rsidRPr="00A13274">
              <w:rPr>
                <w:rFonts w:ascii="Times New Roman" w:hAnsi="Times New Roman" w:cs="Times New Roman"/>
                <w:sz w:val="24"/>
                <w:szCs w:val="24"/>
              </w:rPr>
              <w:br/>
              <w:t>Назначение: для анализаторов открытого типа и ручной постановки.</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концентрации альбумина в сыворотке  крови колориметрическим методом с бромкрезоловым зеленым. Состав набора: 1. Монореагент, рН 4,2: Цитрат натрия-100 ммоль/л, Бромкрезоловый зеленый-100 мкмоль/л; 2. Калибратор: альбумин бычий - 60 г/л. Все компоненты стабильны при температуре хранения 18-25 оС в течение 12 месяцев.  Линейность в диапазоне от 15 до 60 г/л. Фасовка: (250 мл+1мл)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21.20.23.110-00001252 (руч) &gt;= 250</w:t>
            </w:r>
            <w:r w:rsidRPr="00A13274">
              <w:rPr>
                <w:rFonts w:ascii="Times New Roman" w:hAnsi="Times New Roman" w:cs="Times New Roman"/>
                <w:sz w:val="24"/>
                <w:szCs w:val="24"/>
              </w:rPr>
              <w:br/>
              <w:t>21.20.23.110-00001249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400 (500)</w:t>
            </w:r>
            <w:r w:rsidRPr="00A13274">
              <w:rPr>
                <w:rFonts w:ascii="Times New Roman" w:hAnsi="Times New Roman" w:cs="Times New Roman"/>
                <w:sz w:val="24"/>
                <w:szCs w:val="24"/>
              </w:rPr>
              <w:br/>
              <w:t>21.20.23.110-00001245 (авт) &gt;= 1000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вспомогательных реагентов для гематологических исследований</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Дополнительные характеристики: 5% раствор цитрата натрия для определения СОЭ.</w:t>
            </w:r>
            <w:r w:rsidRPr="00A13274">
              <w:rPr>
                <w:rFonts w:ascii="Times New Roman" w:hAnsi="Times New Roman" w:cs="Times New Roman"/>
                <w:sz w:val="24"/>
                <w:szCs w:val="24"/>
              </w:rPr>
              <w:br/>
              <w:t>Готовый к применению, 4 фл</w:t>
            </w:r>
            <w:proofErr w:type="gramStart"/>
            <w:r w:rsidRPr="00A13274">
              <w:rPr>
                <w:rFonts w:ascii="Times New Roman" w:hAnsi="Times New Roman" w:cs="Times New Roman"/>
                <w:sz w:val="24"/>
                <w:szCs w:val="24"/>
              </w:rPr>
              <w:t>.х</w:t>
            </w:r>
            <w:proofErr w:type="gramEnd"/>
            <w:r w:rsidRPr="00A13274">
              <w:rPr>
                <w:rFonts w:ascii="Times New Roman" w:hAnsi="Times New Roman" w:cs="Times New Roman"/>
                <w:sz w:val="24"/>
                <w:szCs w:val="24"/>
              </w:rPr>
              <w:t>10 мл.  Хранить при 18-25оС в течение всего срока хранения (3 года).</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Сульфохлорантин</w:t>
            </w:r>
            <w:proofErr w:type="gramStart"/>
            <w:r w:rsidRPr="00A13274">
              <w:rPr>
                <w:rFonts w:ascii="Times New Roman" w:hAnsi="Times New Roman" w:cs="Times New Roman"/>
                <w:color w:val="000000"/>
                <w:sz w:val="24"/>
                <w:szCs w:val="24"/>
              </w:rPr>
              <w:t xml:space="preserve"> Д</w:t>
            </w:r>
            <w:proofErr w:type="gramEnd"/>
            <w:r w:rsidRPr="00A13274">
              <w:rPr>
                <w:rFonts w:ascii="Times New Roman" w:hAnsi="Times New Roman" w:cs="Times New Roman"/>
                <w:color w:val="000000"/>
                <w:sz w:val="24"/>
                <w:szCs w:val="24"/>
              </w:rPr>
              <w:t xml:space="preserve"> банка 1000 г</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Представляет собой порошок белого цвета с умеренным запахом хлора. Содержит в своем составе в качестве действующего вещества 1,3-дихлор 5,5-диметилгидантоин (дихлорантин), кроме того, моющие и другие функциональные добавки. Содержание активного хлора - 14-16%. Растворимость в воде 25 г/л. Срок годности средства при условии хранения в невскрытой упаковке производителя составляет 3 года. Срок годности рабочих растворов - 14 суток при условии хранения в закрытой таре вдали от источников тепла и света. Дезинфекция поверхностей, жесткой мебели, сантехоборудования, белья, посуды, игрушек, предметов ухода за больными, </w:t>
            </w:r>
            <w:r w:rsidRPr="00A13274">
              <w:rPr>
                <w:rFonts w:ascii="Times New Roman" w:hAnsi="Times New Roman" w:cs="Times New Roman"/>
                <w:sz w:val="24"/>
                <w:szCs w:val="24"/>
              </w:rPr>
              <w:lastRenderedPageBreak/>
              <w:t>ИМН, уборочного инвентаря, мокроты.</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55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Наконечник 100- 1000 мкл (250 </w:t>
            </w:r>
            <w:proofErr w:type="gramStart"/>
            <w:r w:rsidRPr="00A13274">
              <w:rPr>
                <w:rFonts w:ascii="Times New Roman" w:hAnsi="Times New Roman" w:cs="Times New Roman"/>
                <w:color w:val="000000"/>
                <w:sz w:val="24"/>
                <w:szCs w:val="24"/>
              </w:rPr>
              <w:t>шт</w:t>
            </w:r>
            <w:proofErr w:type="gramEnd"/>
            <w:r w:rsidRPr="00A13274">
              <w:rPr>
                <w:rFonts w:ascii="Times New Roman" w:hAnsi="Times New Roman" w:cs="Times New Roman"/>
                <w:color w:val="000000"/>
                <w:sz w:val="24"/>
                <w:szCs w:val="24"/>
              </w:rPr>
              <w:t xml:space="preserve"> в уп ) прозрачный, нестерильный</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Наконечник пипетки</w:t>
            </w:r>
            <w:r w:rsidRPr="00A13274">
              <w:rPr>
                <w:rFonts w:ascii="Times New Roman" w:hAnsi="Times New Roman" w:cs="Times New Roman"/>
                <w:sz w:val="24"/>
                <w:szCs w:val="24"/>
              </w:rPr>
              <w:br/>
              <w:t>Единица измерения: Штука</w:t>
            </w:r>
            <w:r w:rsidRPr="00A13274">
              <w:rPr>
                <w:rFonts w:ascii="Times New Roman" w:hAnsi="Times New Roman" w:cs="Times New Roman"/>
                <w:sz w:val="24"/>
                <w:szCs w:val="24"/>
              </w:rPr>
              <w:br/>
              <w:t>Изделие в форме заостренной цилиндрической насадки, прикрепляемой к выходному отверстию пипетки или дозатора для переноса требуемого объема жидкости в необходимую емкость. На изделии может быть нанесена градуированная шкала; изделие, как правило, изготавливается из пластика, но может также изготавливаться из стекла. Это изделие для одноразового использования.</w:t>
            </w:r>
            <w:r w:rsidRPr="00A13274">
              <w:rPr>
                <w:rFonts w:ascii="Times New Roman" w:hAnsi="Times New Roman" w:cs="Times New Roman"/>
                <w:sz w:val="24"/>
                <w:szCs w:val="24"/>
              </w:rPr>
              <w:br/>
              <w:t>Дополнительные характеристики: тип 2- вместимостью 100 - 1000 мкл. Длина- 71,2 ± 1,5 мм. Диаметр внутренний посадочного места- 7,6 ± 0,2 мм. Толщина стенки- 0,67 мм. Масса- 0,81 ± 0,1 г. Наконечники обладают достаточной прозрачностью для визуального подтверждения набора жидкости, изготавливаются из полипропилена.</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Ланцеты одноразовые Универсал синие 1.8мм шир. 21G (200 шт./уп.)</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Ланцет для ручного прокалывания, одноразового использования</w:t>
            </w:r>
            <w:r w:rsidRPr="00A13274">
              <w:rPr>
                <w:rFonts w:ascii="Times New Roman" w:hAnsi="Times New Roman" w:cs="Times New Roman"/>
                <w:sz w:val="24"/>
                <w:szCs w:val="24"/>
              </w:rPr>
              <w:br/>
              <w:t>Единица измерения: Штука</w:t>
            </w:r>
            <w:r w:rsidRPr="00A13274">
              <w:rPr>
                <w:rFonts w:ascii="Times New Roman" w:hAnsi="Times New Roman" w:cs="Times New Roman"/>
                <w:sz w:val="24"/>
                <w:szCs w:val="24"/>
              </w:rPr>
              <w:br/>
              <w:t>Стерильный небольшой острый инструмент с игольчатым кончиком для ручного прокалывания кожи при взятии проб крови или дренирования кист, абсцессов или нарывов. Изделие одноразового использования.</w:t>
            </w:r>
            <w:r w:rsidRPr="00A13274">
              <w:rPr>
                <w:rFonts w:ascii="Times New Roman" w:hAnsi="Times New Roman" w:cs="Times New Roman"/>
                <w:sz w:val="24"/>
                <w:szCs w:val="24"/>
              </w:rPr>
              <w:br/>
              <w:t>Дополнительные характеристики: Контактно-активируемые механические ланцеты/скарификаторы однократного применения  для прокалывания кожного покрова и взятия капиллярной крови у пациента. Идентификационный цвет синий, рабочий инструмент: игла=21G(0.8 мм), глубина прокола -1,8 мм.</w:t>
            </w:r>
            <w:r w:rsidRPr="00A13274">
              <w:rPr>
                <w:rFonts w:ascii="Times New Roman" w:hAnsi="Times New Roman" w:cs="Times New Roman"/>
                <w:sz w:val="24"/>
                <w:szCs w:val="24"/>
              </w:rPr>
              <w:br/>
              <w:t xml:space="preserve">Наиболее подходит для больших образцов крови,  для измерения глюкозы, гемоглобина, холестерина, определения группы крови, коагуляции и пр. Упакованы в картонную коробку по 200 </w:t>
            </w:r>
            <w:proofErr w:type="gramStart"/>
            <w:r w:rsidRPr="00A13274">
              <w:rPr>
                <w:rFonts w:ascii="Times New Roman" w:hAnsi="Times New Roman" w:cs="Times New Roman"/>
                <w:sz w:val="24"/>
                <w:szCs w:val="24"/>
              </w:rPr>
              <w:t>шт</w:t>
            </w:r>
            <w:proofErr w:type="gramEnd"/>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Краситель азур-эозин по </w:t>
            </w:r>
            <w:proofErr w:type="gramStart"/>
            <w:r w:rsidRPr="00A13274">
              <w:rPr>
                <w:rFonts w:ascii="Times New Roman" w:hAnsi="Times New Roman" w:cs="Times New Roman"/>
                <w:color w:val="000000"/>
                <w:sz w:val="24"/>
                <w:szCs w:val="24"/>
              </w:rPr>
              <w:t>Романовскому</w:t>
            </w:r>
            <w:proofErr w:type="gramEnd"/>
            <w:r w:rsidRPr="00A13274">
              <w:rPr>
                <w:rFonts w:ascii="Times New Roman" w:hAnsi="Times New Roman" w:cs="Times New Roman"/>
                <w:color w:val="000000"/>
                <w:sz w:val="24"/>
                <w:szCs w:val="24"/>
              </w:rPr>
              <w:t xml:space="preserve">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Код по ОКПД</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br/>
              <w:t>21.20.23.110: Реагенты диагностические</w:t>
            </w:r>
            <w:r w:rsidRPr="00A13274">
              <w:rPr>
                <w:rFonts w:ascii="Times New Roman" w:hAnsi="Times New Roman" w:cs="Times New Roman"/>
                <w:sz w:val="24"/>
                <w:szCs w:val="24"/>
              </w:rPr>
              <w:br/>
              <w:t>Окрашивание по Романовскому ИВД, набор</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абор химических реактивов и других связанных с ними материалов для окраски по методике Романовского, Гимзы, Мая-Грюнвальда, Райта, Лейшмана, Дженнера или Филда (Romanowsky, Giemsa, May-Gr?nwald, Wright, Leishman, Jenner или Field), предназначенный для визуализации гематопоэтических клеток, хромосом, паразитов крови и/или других патогенов крови в биологическом/клиническом образце.Назначение: Для ручной постановки</w:t>
            </w:r>
            <w:proofErr w:type="gramStart"/>
            <w:r w:rsidRPr="00A13274">
              <w:rPr>
                <w:rFonts w:ascii="Times New Roman" w:hAnsi="Times New Roman" w:cs="Times New Roman"/>
                <w:sz w:val="24"/>
                <w:szCs w:val="24"/>
              </w:rPr>
              <w:t>.К</w:t>
            </w:r>
            <w:proofErr w:type="gramEnd"/>
            <w:r w:rsidRPr="00A13274">
              <w:rPr>
                <w:rFonts w:ascii="Times New Roman" w:hAnsi="Times New Roman" w:cs="Times New Roman"/>
                <w:sz w:val="24"/>
                <w:szCs w:val="24"/>
              </w:rPr>
              <w:t xml:space="preserve">оличество выполняемых тестов &gt;=  1000. </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br/>
              <w:t>Дополнительные характеристики: Окраска 10000-25000 препаратов периферической крови в зависимости от разведения и метода окрашивания</w:t>
            </w:r>
            <w:proofErr w:type="gramStart"/>
            <w:r w:rsidRPr="00A13274">
              <w:rPr>
                <w:rFonts w:ascii="Times New Roman" w:hAnsi="Times New Roman" w:cs="Times New Roman"/>
                <w:sz w:val="24"/>
                <w:szCs w:val="24"/>
              </w:rPr>
              <w:t>.К</w:t>
            </w:r>
            <w:proofErr w:type="gramEnd"/>
            <w:r w:rsidRPr="00A13274">
              <w:rPr>
                <w:rFonts w:ascii="Times New Roman" w:hAnsi="Times New Roman" w:cs="Times New Roman"/>
                <w:sz w:val="24"/>
                <w:szCs w:val="24"/>
              </w:rPr>
              <w:t xml:space="preserve">раситель по Романовскому, используется только для окраски препаратов периферической крови. </w:t>
            </w:r>
            <w:r w:rsidRPr="00A13274">
              <w:rPr>
                <w:rFonts w:ascii="Times New Roman" w:hAnsi="Times New Roman" w:cs="Times New Roman"/>
                <w:sz w:val="24"/>
                <w:szCs w:val="24"/>
              </w:rPr>
              <w:br/>
            </w:r>
            <w:r w:rsidRPr="00A13274">
              <w:rPr>
                <w:rFonts w:ascii="Times New Roman" w:hAnsi="Times New Roman" w:cs="Times New Roman"/>
                <w:sz w:val="24"/>
                <w:szCs w:val="24"/>
              </w:rPr>
              <w:br/>
              <w:t>Для тендерного: Паразитов крови и других патогенов крови в биологическом или клиническом образце.</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58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Фиксатор-краситель эозин метиленовый синий по Май-Грюнвальду</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Код по ОКПД</w:t>
            </w:r>
            <w:proofErr w:type="gramStart"/>
            <w:r w:rsidRPr="00A13274">
              <w:rPr>
                <w:rFonts w:ascii="Times New Roman" w:hAnsi="Times New Roman" w:cs="Times New Roman"/>
                <w:sz w:val="24"/>
                <w:szCs w:val="24"/>
              </w:rPr>
              <w:t>2</w:t>
            </w:r>
            <w:proofErr w:type="gramEnd"/>
            <w:r w:rsidRPr="00A13274">
              <w:rPr>
                <w:rFonts w:ascii="Times New Roman" w:hAnsi="Times New Roman" w:cs="Times New Roman"/>
                <w:sz w:val="24"/>
                <w:szCs w:val="24"/>
              </w:rPr>
              <w:br/>
              <w:t>21.20.23.110: Реагенты диагностические</w:t>
            </w:r>
            <w:r w:rsidRPr="00A13274">
              <w:rPr>
                <w:rFonts w:ascii="Times New Roman" w:hAnsi="Times New Roman" w:cs="Times New Roman"/>
                <w:sz w:val="24"/>
                <w:szCs w:val="24"/>
              </w:rPr>
              <w:br/>
              <w:t xml:space="preserve">Май-Грюнвальда красящий раствор ИВД   </w:t>
            </w:r>
            <w:r w:rsidRPr="00A13274">
              <w:rPr>
                <w:rFonts w:ascii="Times New Roman" w:hAnsi="Times New Roman" w:cs="Times New Roman"/>
                <w:sz w:val="24"/>
                <w:szCs w:val="24"/>
              </w:rPr>
              <w:br/>
              <w:t>Май-Грюнвальда (May-Grunwald) красящий раствор, предназначенный для использования отдельно или в сочетании с другими растворами/красителями, для обнаружения тканевых структур и/или внутр</w:t>
            </w:r>
            <w:proofErr w:type="gramStart"/>
            <w:r w:rsidRPr="00A13274">
              <w:rPr>
                <w:rFonts w:ascii="Times New Roman" w:hAnsi="Times New Roman" w:cs="Times New Roman"/>
                <w:sz w:val="24"/>
                <w:szCs w:val="24"/>
              </w:rPr>
              <w:t>и-</w:t>
            </w:r>
            <w:proofErr w:type="gramEnd"/>
            <w:r w:rsidRPr="00A13274">
              <w:rPr>
                <w:rFonts w:ascii="Times New Roman" w:hAnsi="Times New Roman" w:cs="Times New Roman"/>
                <w:sz w:val="24"/>
                <w:szCs w:val="24"/>
              </w:rPr>
              <w:t xml:space="preserve">/внеклеточных элементов в биологическом/клиническом образце. Количество выполняемых тестов &gt;=  1000 штук. Назначение - Для ручной постановки.  </w:t>
            </w:r>
            <w:r w:rsidRPr="00A13274">
              <w:rPr>
                <w:rFonts w:ascii="Times New Roman" w:hAnsi="Times New Roman" w:cs="Times New Roman"/>
                <w:sz w:val="24"/>
                <w:szCs w:val="24"/>
              </w:rPr>
              <w:br/>
            </w:r>
            <w:r w:rsidRPr="00A13274">
              <w:rPr>
                <w:rFonts w:ascii="Times New Roman" w:hAnsi="Times New Roman" w:cs="Times New Roman"/>
                <w:sz w:val="24"/>
                <w:szCs w:val="24"/>
              </w:rPr>
              <w:br/>
            </w:r>
            <w:proofErr w:type="gramStart"/>
            <w:r w:rsidRPr="00A13274">
              <w:rPr>
                <w:rFonts w:ascii="Times New Roman" w:hAnsi="Times New Roman" w:cs="Times New Roman"/>
                <w:sz w:val="24"/>
                <w:szCs w:val="24"/>
              </w:rPr>
              <w:t>Доп</w:t>
            </w:r>
            <w:proofErr w:type="gramEnd"/>
            <w:r w:rsidRPr="00A13274">
              <w:rPr>
                <w:rFonts w:ascii="Times New Roman" w:hAnsi="Times New Roman" w:cs="Times New Roman"/>
                <w:sz w:val="24"/>
                <w:szCs w:val="24"/>
              </w:rPr>
              <w:t xml:space="preserve"> характеристики:</w:t>
            </w:r>
            <w:r w:rsidRPr="00A13274">
              <w:rPr>
                <w:rFonts w:ascii="Times New Roman" w:hAnsi="Times New Roman" w:cs="Times New Roman"/>
                <w:sz w:val="24"/>
                <w:szCs w:val="24"/>
              </w:rPr>
              <w:br/>
              <w:t>Фиксатор-краситель форменных элементов представляет собой раствор сухого красителя эозин метиленовый синий по Май-Грюнвальду  в метаноле. Фиксация в течение 2-3 минут (кровь), 2-3 мин костный мозг, 1-2 мин другие биопрепараты. Возможно докрашивание рабочим раствором фиксатора, приготовленным из расчета 1:3 (фиксатор-забуференная вода) в течение 10-15 мин. Возможна фиксация 3000 препаратов и окраска 4000 препаратов.</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59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активности лактатдегидрогеназы в сыворотке 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Лактат дегидрогеназа (ЛДГ)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общей лактатдегидрогеназы (ЛДГ) (total lactate dehydrogenase, LDH) в клиническом образце с использованием метода ферментного спектрофотометрического анализа.</w:t>
            </w:r>
            <w:r w:rsidRPr="00A13274">
              <w:rPr>
                <w:rFonts w:ascii="Times New Roman" w:hAnsi="Times New Roman" w:cs="Times New Roman"/>
                <w:sz w:val="24"/>
                <w:szCs w:val="24"/>
              </w:rPr>
              <w:br/>
              <w:t xml:space="preserve">Состав набора: 1 Буфер, рН 7,5 при 37 оС: Na2HPO4 - 50 ммоль/л, пируват - 0,6 ммоль/л; 2. Раствор НАДН: НАДН - 0,18 ммоль/л. Компоненты набора стабильны в течение 12 </w:t>
            </w:r>
            <w:proofErr w:type="gramStart"/>
            <w:r w:rsidRPr="00A13274">
              <w:rPr>
                <w:rFonts w:ascii="Times New Roman" w:hAnsi="Times New Roman" w:cs="Times New Roman"/>
                <w:sz w:val="24"/>
                <w:szCs w:val="24"/>
              </w:rPr>
              <w:t>мес</w:t>
            </w:r>
            <w:proofErr w:type="gramEnd"/>
            <w:r w:rsidRPr="00A13274">
              <w:rPr>
                <w:rFonts w:ascii="Times New Roman" w:hAnsi="Times New Roman" w:cs="Times New Roman"/>
                <w:sz w:val="24"/>
                <w:szCs w:val="24"/>
              </w:rPr>
              <w:t xml:space="preserve"> при температуре хранения 2-8 оС. Рабочий реагент стабилен в течение 24 ч при постоянной температуре хранения 2-8 оС.  Линейность в диапазоне от 25 до 810 МЕ/л (Вариант №1) или в диапазоне от 50 до 1200 МЕ/</w:t>
            </w:r>
            <w:proofErr w:type="gramStart"/>
            <w:r w:rsidRPr="00A13274">
              <w:rPr>
                <w:rFonts w:ascii="Times New Roman" w:hAnsi="Times New Roman" w:cs="Times New Roman"/>
                <w:sz w:val="24"/>
                <w:szCs w:val="24"/>
              </w:rPr>
              <w:t>л(</w:t>
            </w:r>
            <w:proofErr w:type="gramEnd"/>
            <w:r w:rsidRPr="00A13274">
              <w:rPr>
                <w:rFonts w:ascii="Times New Roman" w:hAnsi="Times New Roman" w:cs="Times New Roman"/>
                <w:sz w:val="24"/>
                <w:szCs w:val="24"/>
              </w:rPr>
              <w:t>Вариант №2). Фасовка - 5х18 мл + 5х2 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21.20.23.110-00001194 (ручн) &gt;= 100</w:t>
            </w:r>
            <w:r w:rsidRPr="00A13274">
              <w:rPr>
                <w:rFonts w:ascii="Times New Roman" w:hAnsi="Times New Roman" w:cs="Times New Roman"/>
                <w:sz w:val="24"/>
                <w:szCs w:val="24"/>
              </w:rPr>
              <w:br/>
              <w:t>21.20.23.110-00001191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 xml:space="preserve">/а) &gt;= 200 </w:t>
            </w:r>
            <w:r w:rsidRPr="00A13274">
              <w:rPr>
                <w:rFonts w:ascii="Times New Roman" w:hAnsi="Times New Roman" w:cs="Times New Roman"/>
                <w:sz w:val="24"/>
                <w:szCs w:val="24"/>
              </w:rPr>
              <w:br/>
              <w:t>21.20.23.110-00001190 (авт) &gt;=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60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Раствор </w:t>
            </w:r>
            <w:proofErr w:type="gramStart"/>
            <w:r w:rsidRPr="00A13274">
              <w:rPr>
                <w:rFonts w:ascii="Times New Roman" w:hAnsi="Times New Roman" w:cs="Times New Roman"/>
                <w:color w:val="000000"/>
                <w:sz w:val="24"/>
                <w:szCs w:val="24"/>
              </w:rPr>
              <w:t>бриллиантового</w:t>
            </w:r>
            <w:proofErr w:type="gramEnd"/>
            <w:r w:rsidRPr="00A13274">
              <w:rPr>
                <w:rFonts w:ascii="Times New Roman" w:hAnsi="Times New Roman" w:cs="Times New Roman"/>
                <w:color w:val="000000"/>
                <w:sz w:val="24"/>
                <w:szCs w:val="24"/>
              </w:rPr>
              <w:t xml:space="preserve"> крезилового синего для окраски ретикулоцитов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Ретикулоциты подсчет клеток ИВД, набор</w:t>
            </w: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Количество выполняемых тестов: от 200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 ; Назначение: Для автоматической и ручной постановки</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Набор реагентов и других связанных с ними материалов, предназначенный для качественного и/или количественного определения ретикулоцитов в клиническом образце с использованием метода ручного, полуавтоматического или автоматического подсчета клеток.</w:t>
            </w:r>
            <w:r w:rsidRPr="00A13274">
              <w:rPr>
                <w:rFonts w:ascii="Times New Roman" w:hAnsi="Times New Roman" w:cs="Times New Roman"/>
                <w:sz w:val="24"/>
                <w:szCs w:val="24"/>
              </w:rPr>
              <w:br/>
              <w:t>Дополнительные характеристики: Количество определений - не менее 1000.</w:t>
            </w:r>
            <w:r w:rsidRPr="00A13274">
              <w:rPr>
                <w:rFonts w:ascii="Times New Roman" w:hAnsi="Times New Roman" w:cs="Times New Roman"/>
                <w:sz w:val="24"/>
                <w:szCs w:val="24"/>
              </w:rPr>
              <w:br/>
              <w:t>Состав набора:</w:t>
            </w:r>
            <w:r w:rsidRPr="00A13274">
              <w:rPr>
                <w:rFonts w:ascii="Times New Roman" w:hAnsi="Times New Roman" w:cs="Times New Roman"/>
                <w:sz w:val="24"/>
                <w:szCs w:val="24"/>
              </w:rPr>
              <w:br/>
              <w:t>- раствор Диахим-Гемистейн-РТЦ - 1 флакон (50 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61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Индикаторы для контроля качества предстерилизационной очистки медицинских изделий одноразовые</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Индикатор для контроля качества предстерилизационной очистки.</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выявления скрытой крови и остатков щелочных компонентов с целью контроля качества предстерилизационной очистки медицинских изделий. Изменение окраски раствора свидетельствует о наличии загрязнений на поверхности медицинских изделий. Это изделие одноразового использования.</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предназначен для обнаружения остатков крови, следов ржавчины, остаточных количеств окислителей, входящих в состав моющих и дезинфицирующих средств на медицинских изделиях при контроле качества их предстерилизационной очистки; для приготовления 200 мл рабочего раствора. В состав входят спиртовые растворы амидопирина (90 мл) и анилина (10 мл) со стабилизаторами. Набор должен  храниться при температуре 2-25оС в упаковке предприятия-изготовителя в течение всего срока годности (18 месяцев).</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62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Цоликлон анти-А (10 мл с капельницей)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Анти-А </w:t>
            </w:r>
            <w:proofErr w:type="gramStart"/>
            <w:r w:rsidRPr="00A13274">
              <w:rPr>
                <w:rFonts w:ascii="Times New Roman" w:hAnsi="Times New Roman" w:cs="Times New Roman"/>
                <w:sz w:val="24"/>
                <w:szCs w:val="24"/>
              </w:rPr>
              <w:t>групповое</w:t>
            </w:r>
            <w:proofErr w:type="gramEnd"/>
            <w:r w:rsidRPr="00A13274">
              <w:rPr>
                <w:rFonts w:ascii="Times New Roman" w:hAnsi="Times New Roman" w:cs="Times New Roman"/>
                <w:sz w:val="24"/>
                <w:szCs w:val="24"/>
              </w:rPr>
              <w:t xml:space="preserve"> типирование эритроцитов ИВД, антитела</w:t>
            </w:r>
            <w:r w:rsidRPr="00A13274">
              <w:rPr>
                <w:rFonts w:ascii="Times New Roman" w:hAnsi="Times New Roman" w:cs="Times New Roman"/>
                <w:sz w:val="24"/>
                <w:szCs w:val="24"/>
              </w:rPr>
              <w:br/>
              <w:t>Единица измерения: Флакон</w:t>
            </w:r>
            <w:r w:rsidRPr="00A13274">
              <w:rPr>
                <w:rFonts w:ascii="Times New Roman" w:hAnsi="Times New Roman" w:cs="Times New Roman"/>
                <w:sz w:val="24"/>
                <w:szCs w:val="24"/>
              </w:rPr>
              <w:br/>
              <w:t>Объем реагента: от 10 (см[3*];^мл) .</w:t>
            </w:r>
            <w:r w:rsidRPr="00A13274">
              <w:rPr>
                <w:rFonts w:ascii="Times New Roman" w:hAnsi="Times New Roman" w:cs="Times New Roman"/>
                <w:sz w:val="24"/>
                <w:szCs w:val="24"/>
              </w:rPr>
              <w:br/>
              <w:t>Одно или множество антител, способных связываться со специфическими антигенными детерминантами, предназначенных для использования при анализе клинического образца на предмет обнаружения эритроцитарных антигенов группы</w:t>
            </w:r>
            <w:proofErr w:type="gramStart"/>
            <w:r w:rsidRPr="00A13274">
              <w:rPr>
                <w:rFonts w:ascii="Times New Roman" w:hAnsi="Times New Roman" w:cs="Times New Roman"/>
                <w:sz w:val="24"/>
                <w:szCs w:val="24"/>
              </w:rPr>
              <w:t xml:space="preserve"> А</w:t>
            </w:r>
            <w:proofErr w:type="gramEnd"/>
            <w:r w:rsidRPr="00A13274">
              <w:rPr>
                <w:rFonts w:ascii="Times New Roman" w:hAnsi="Times New Roman" w:cs="Times New Roman"/>
                <w:sz w:val="24"/>
                <w:szCs w:val="24"/>
              </w:rPr>
              <w:t xml:space="preserve"> [ABO001] методом агглютинации.</w:t>
            </w:r>
            <w:r w:rsidRPr="00A13274">
              <w:rPr>
                <w:rFonts w:ascii="Times New Roman" w:hAnsi="Times New Roman" w:cs="Times New Roman"/>
                <w:sz w:val="24"/>
                <w:szCs w:val="24"/>
              </w:rPr>
              <w:br/>
              <w:t>Дополнительные характеристики: прозрачная  жидкость красного цвета.</w:t>
            </w:r>
            <w:r w:rsidRPr="00A13274">
              <w:rPr>
                <w:rFonts w:ascii="Times New Roman" w:hAnsi="Times New Roman" w:cs="Times New Roman"/>
                <w:sz w:val="24"/>
                <w:szCs w:val="24"/>
              </w:rPr>
              <w:br/>
              <w:t>Цоликлон анти-А   не должен давать агглютинации с эритроцитами групп</w:t>
            </w:r>
            <w:proofErr w:type="gramStart"/>
            <w:r w:rsidRPr="00A13274">
              <w:rPr>
                <w:rFonts w:ascii="Times New Roman" w:hAnsi="Times New Roman" w:cs="Times New Roman"/>
                <w:sz w:val="24"/>
                <w:szCs w:val="24"/>
              </w:rPr>
              <w:t xml:space="preserve"> В</w:t>
            </w:r>
            <w:proofErr w:type="gramEnd"/>
            <w:r w:rsidRPr="00A13274">
              <w:rPr>
                <w:rFonts w:ascii="Times New Roman" w:hAnsi="Times New Roman" w:cs="Times New Roman"/>
                <w:sz w:val="24"/>
                <w:szCs w:val="24"/>
              </w:rPr>
              <w:t>(III) и О(I). Титр Цоликлона анти-А в реакции агглютинации на плоскости с эритроцитами группы</w:t>
            </w:r>
            <w:proofErr w:type="gramStart"/>
            <w:r w:rsidRPr="00A13274">
              <w:rPr>
                <w:rFonts w:ascii="Times New Roman" w:hAnsi="Times New Roman" w:cs="Times New Roman"/>
                <w:sz w:val="24"/>
                <w:szCs w:val="24"/>
              </w:rPr>
              <w:t xml:space="preserve"> А</w:t>
            </w:r>
            <w:proofErr w:type="gramEnd"/>
            <w:r w:rsidRPr="00A13274">
              <w:rPr>
                <w:rFonts w:ascii="Times New Roman" w:hAnsi="Times New Roman" w:cs="Times New Roman"/>
                <w:sz w:val="24"/>
                <w:szCs w:val="24"/>
              </w:rPr>
              <w:t>(II). 1:32  -  1:64. Срок годности - 2года</w:t>
            </w:r>
            <w:r w:rsidRPr="00A13274">
              <w:rPr>
                <w:rFonts w:ascii="Times New Roman" w:hAnsi="Times New Roman" w:cs="Times New Roman"/>
                <w:sz w:val="24"/>
                <w:szCs w:val="24"/>
              </w:rPr>
              <w:br/>
              <w:t>Форма выпуска: флако</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 xml:space="preserve"> капельница 10 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63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Цоликлон анти-</w:t>
            </w:r>
            <w:proofErr w:type="gramStart"/>
            <w:r w:rsidRPr="00A13274">
              <w:rPr>
                <w:rFonts w:ascii="Times New Roman" w:hAnsi="Times New Roman" w:cs="Times New Roman"/>
                <w:color w:val="000000"/>
                <w:sz w:val="24"/>
                <w:szCs w:val="24"/>
              </w:rPr>
              <w:t>D</w:t>
            </w:r>
            <w:proofErr w:type="gramEnd"/>
            <w:r w:rsidRPr="00A13274">
              <w:rPr>
                <w:rFonts w:ascii="Times New Roman" w:hAnsi="Times New Roman" w:cs="Times New Roman"/>
                <w:color w:val="000000"/>
                <w:sz w:val="24"/>
                <w:szCs w:val="24"/>
              </w:rPr>
              <w:t xml:space="preserve"> Супер IgM (10 мл с капельницей)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Анти-Rh(D) </w:t>
            </w:r>
            <w:proofErr w:type="gramStart"/>
            <w:r w:rsidRPr="00A13274">
              <w:rPr>
                <w:rFonts w:ascii="Times New Roman" w:hAnsi="Times New Roman" w:cs="Times New Roman"/>
                <w:sz w:val="24"/>
                <w:szCs w:val="24"/>
              </w:rPr>
              <w:t>групповое</w:t>
            </w:r>
            <w:proofErr w:type="gramEnd"/>
            <w:r w:rsidRPr="00A13274">
              <w:rPr>
                <w:rFonts w:ascii="Times New Roman" w:hAnsi="Times New Roman" w:cs="Times New Roman"/>
                <w:sz w:val="24"/>
                <w:szCs w:val="24"/>
              </w:rPr>
              <w:t xml:space="preserve"> типирование эритроцитов ИВД, антитела</w:t>
            </w: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Объем реагента: от 10 (см[3*];^мл)</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Одно или множество антител, способных связываться со специфическими антигенными детерминантами, предназначенных для использования при анализе клинического образца на предмет обнаружения Rh(D) [RH001], эритроцитарных антигенов из системы групп крови резус-фактор (Rhesus), методом агглютинации.</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Прозрачная жидкость светло-бежевого цвета</w:t>
            </w:r>
            <w:r w:rsidRPr="00A13274">
              <w:rPr>
                <w:rFonts w:ascii="Times New Roman" w:hAnsi="Times New Roman" w:cs="Times New Roman"/>
                <w:sz w:val="24"/>
                <w:szCs w:val="24"/>
              </w:rPr>
              <w:br/>
              <w:t>Цоликлон Анти-</w:t>
            </w:r>
            <w:proofErr w:type="gramStart"/>
            <w:r w:rsidRPr="00A13274">
              <w:rPr>
                <w:rFonts w:ascii="Times New Roman" w:hAnsi="Times New Roman" w:cs="Times New Roman"/>
                <w:sz w:val="24"/>
                <w:szCs w:val="24"/>
              </w:rPr>
              <w:t>D</w:t>
            </w:r>
            <w:proofErr w:type="gramEnd"/>
            <w:r w:rsidRPr="00A13274">
              <w:rPr>
                <w:rFonts w:ascii="Times New Roman" w:hAnsi="Times New Roman" w:cs="Times New Roman"/>
                <w:sz w:val="24"/>
                <w:szCs w:val="24"/>
              </w:rPr>
              <w:t xml:space="preserve"> Супер не должен агглютинировать D(-) эритроциты. </w:t>
            </w:r>
            <w:r w:rsidRPr="00A13274">
              <w:rPr>
                <w:rFonts w:ascii="Times New Roman" w:hAnsi="Times New Roman" w:cs="Times New Roman"/>
                <w:sz w:val="24"/>
                <w:szCs w:val="24"/>
              </w:rPr>
              <w:br/>
              <w:t>Четкая реакция  агглютинации  должна наступать в течение 30 сек.  после смешивания реагента с D(+) эритроцитами</w:t>
            </w:r>
            <w:r w:rsidRPr="00A13274">
              <w:rPr>
                <w:rFonts w:ascii="Times New Roman" w:hAnsi="Times New Roman" w:cs="Times New Roman"/>
                <w:sz w:val="24"/>
                <w:szCs w:val="24"/>
              </w:rPr>
              <w:br/>
              <w:t>Титр Цоликлона Анти-</w:t>
            </w:r>
            <w:proofErr w:type="gramStart"/>
            <w:r w:rsidRPr="00A13274">
              <w:rPr>
                <w:rFonts w:ascii="Times New Roman" w:hAnsi="Times New Roman" w:cs="Times New Roman"/>
                <w:sz w:val="24"/>
                <w:szCs w:val="24"/>
              </w:rPr>
              <w:t>D</w:t>
            </w:r>
            <w:proofErr w:type="gramEnd"/>
            <w:r w:rsidRPr="00A13274">
              <w:rPr>
                <w:rFonts w:ascii="Times New Roman" w:hAnsi="Times New Roman" w:cs="Times New Roman"/>
                <w:sz w:val="24"/>
                <w:szCs w:val="24"/>
              </w:rPr>
              <w:t xml:space="preserve"> Супер в реакции агглютинации  на плоскости с  D(+)  эритроцитами  1:32</w:t>
            </w:r>
            <w:r w:rsidRPr="00A13274">
              <w:rPr>
                <w:rFonts w:ascii="Times New Roman" w:hAnsi="Times New Roman" w:cs="Times New Roman"/>
                <w:sz w:val="24"/>
                <w:szCs w:val="24"/>
              </w:rPr>
              <w:br/>
              <w:t>Титр Цоликлона Анти-D Супер в реакции прямой агглютинации с  D(+)  эритроцитами в микроплате не ниже 1:256</w:t>
            </w:r>
            <w:r w:rsidRPr="00A13274">
              <w:rPr>
                <w:rFonts w:ascii="Times New Roman" w:hAnsi="Times New Roman" w:cs="Times New Roman"/>
                <w:sz w:val="24"/>
                <w:szCs w:val="24"/>
              </w:rPr>
              <w:br/>
              <w:t>Срок годности - 2года</w:t>
            </w:r>
            <w:r w:rsidRPr="00A13274">
              <w:rPr>
                <w:rFonts w:ascii="Times New Roman" w:hAnsi="Times New Roman" w:cs="Times New Roman"/>
                <w:sz w:val="24"/>
                <w:szCs w:val="24"/>
              </w:rPr>
              <w:br/>
              <w:t>Форма выпуска: флакон - капельница 10 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64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Цоликлон анти-АВ (10 мл с капельницей)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Анти-АВ </w:t>
            </w:r>
            <w:proofErr w:type="gramStart"/>
            <w:r w:rsidRPr="00A13274">
              <w:rPr>
                <w:rFonts w:ascii="Times New Roman" w:hAnsi="Times New Roman" w:cs="Times New Roman"/>
                <w:sz w:val="24"/>
                <w:szCs w:val="24"/>
              </w:rPr>
              <w:t>групповое</w:t>
            </w:r>
            <w:proofErr w:type="gramEnd"/>
            <w:r w:rsidRPr="00A13274">
              <w:rPr>
                <w:rFonts w:ascii="Times New Roman" w:hAnsi="Times New Roman" w:cs="Times New Roman"/>
                <w:sz w:val="24"/>
                <w:szCs w:val="24"/>
              </w:rPr>
              <w:t xml:space="preserve"> типирование эритроцитов ИВД, антитела</w:t>
            </w:r>
            <w:r w:rsidRPr="00A13274">
              <w:rPr>
                <w:rFonts w:ascii="Times New Roman" w:hAnsi="Times New Roman" w:cs="Times New Roman"/>
                <w:sz w:val="24"/>
                <w:szCs w:val="24"/>
              </w:rPr>
              <w:br/>
              <w:t>Единица измерения: Флакон</w:t>
            </w:r>
            <w:r w:rsidRPr="00A13274">
              <w:rPr>
                <w:rFonts w:ascii="Times New Roman" w:hAnsi="Times New Roman" w:cs="Times New Roman"/>
                <w:sz w:val="24"/>
                <w:szCs w:val="24"/>
              </w:rPr>
              <w:br/>
              <w:t>Объем реагента: от 10 (см[3*];^мл)</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Одно или множество антител, способных связываться со специфическими антигенными детерминантами, предназначенных для использования при анализе клинического образца на предмет обнаружения эритроцитарных антигенов группы АВ [АВО003] методом агглютинации.</w:t>
            </w:r>
            <w:r w:rsidRPr="00A13274">
              <w:rPr>
                <w:rFonts w:ascii="Times New Roman" w:hAnsi="Times New Roman" w:cs="Times New Roman"/>
                <w:sz w:val="24"/>
                <w:szCs w:val="24"/>
              </w:rPr>
              <w:br/>
              <w:t xml:space="preserve">Дополнительные характеристики: прозрачная бесцветная жидкость.  Цоликлон анти-АВ не должен давать агглютинации с эритроцитами группы О(I) </w:t>
            </w:r>
            <w:r w:rsidRPr="00A13274">
              <w:rPr>
                <w:rFonts w:ascii="Times New Roman" w:hAnsi="Times New Roman" w:cs="Times New Roman"/>
                <w:sz w:val="24"/>
                <w:szCs w:val="24"/>
              </w:rPr>
              <w:br/>
              <w:t>Титр Цоликлона анти-АВ в реакции агглютинации на плоскости с эритроцитами групп А(II) 1:32 - 1: 64 и В(III) 1 : 64</w:t>
            </w:r>
            <w:r w:rsidRPr="00A13274">
              <w:rPr>
                <w:rFonts w:ascii="Times New Roman" w:hAnsi="Times New Roman" w:cs="Times New Roman"/>
                <w:sz w:val="24"/>
                <w:szCs w:val="24"/>
              </w:rPr>
              <w:br/>
              <w:t>Срок годности - 2года</w:t>
            </w:r>
            <w:r w:rsidRPr="00A13274">
              <w:rPr>
                <w:rFonts w:ascii="Times New Roman" w:hAnsi="Times New Roman" w:cs="Times New Roman"/>
                <w:sz w:val="24"/>
                <w:szCs w:val="24"/>
              </w:rPr>
              <w:br/>
              <w:t>Форма выпуска: флако</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 xml:space="preserve"> капельница 10 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65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Цоликлон анти-В (10 мл с капельницей)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Анти-В </w:t>
            </w:r>
            <w:proofErr w:type="gramStart"/>
            <w:r w:rsidRPr="00A13274">
              <w:rPr>
                <w:rFonts w:ascii="Times New Roman" w:hAnsi="Times New Roman" w:cs="Times New Roman"/>
                <w:sz w:val="24"/>
                <w:szCs w:val="24"/>
              </w:rPr>
              <w:t>групповое</w:t>
            </w:r>
            <w:proofErr w:type="gramEnd"/>
            <w:r w:rsidRPr="00A13274">
              <w:rPr>
                <w:rFonts w:ascii="Times New Roman" w:hAnsi="Times New Roman" w:cs="Times New Roman"/>
                <w:sz w:val="24"/>
                <w:szCs w:val="24"/>
              </w:rPr>
              <w:t xml:space="preserve"> типирование эритроцитов ИВД, антитела</w:t>
            </w:r>
            <w:r w:rsidRPr="00A13274">
              <w:rPr>
                <w:rFonts w:ascii="Times New Roman" w:hAnsi="Times New Roman" w:cs="Times New Roman"/>
                <w:sz w:val="24"/>
                <w:szCs w:val="24"/>
              </w:rPr>
              <w:br/>
              <w:t>Единица измерения: Флакон</w:t>
            </w:r>
            <w:r w:rsidRPr="00A13274">
              <w:rPr>
                <w:rFonts w:ascii="Times New Roman" w:hAnsi="Times New Roman" w:cs="Times New Roman"/>
                <w:sz w:val="24"/>
                <w:szCs w:val="24"/>
              </w:rPr>
              <w:br/>
              <w:t>Объем реагента: от 10 (см[3*];^мл) .</w:t>
            </w:r>
            <w:r w:rsidRPr="00A13274">
              <w:rPr>
                <w:rFonts w:ascii="Times New Roman" w:hAnsi="Times New Roman" w:cs="Times New Roman"/>
                <w:sz w:val="24"/>
                <w:szCs w:val="24"/>
              </w:rPr>
              <w:br/>
              <w:t xml:space="preserve">Одно или множество антител, способных связываться со специфическими антигенными детерминантами, предназначенных для использования при анализе клинического образца на предмет обнаружения эритроцитарных </w:t>
            </w:r>
            <w:r w:rsidRPr="00A13274">
              <w:rPr>
                <w:rFonts w:ascii="Times New Roman" w:hAnsi="Times New Roman" w:cs="Times New Roman"/>
                <w:sz w:val="24"/>
                <w:szCs w:val="24"/>
              </w:rPr>
              <w:lastRenderedPageBreak/>
              <w:t>антигенов группы</w:t>
            </w:r>
            <w:proofErr w:type="gramStart"/>
            <w:r w:rsidRPr="00A13274">
              <w:rPr>
                <w:rFonts w:ascii="Times New Roman" w:hAnsi="Times New Roman" w:cs="Times New Roman"/>
                <w:sz w:val="24"/>
                <w:szCs w:val="24"/>
              </w:rPr>
              <w:t xml:space="preserve"> В</w:t>
            </w:r>
            <w:proofErr w:type="gramEnd"/>
            <w:r w:rsidRPr="00A13274">
              <w:rPr>
                <w:rFonts w:ascii="Times New Roman" w:hAnsi="Times New Roman" w:cs="Times New Roman"/>
                <w:sz w:val="24"/>
                <w:szCs w:val="24"/>
              </w:rPr>
              <w:t xml:space="preserve"> [АВО002] методом агглютинации.</w:t>
            </w:r>
            <w:r w:rsidRPr="00A13274">
              <w:rPr>
                <w:rFonts w:ascii="Times New Roman" w:hAnsi="Times New Roman" w:cs="Times New Roman"/>
                <w:sz w:val="24"/>
                <w:szCs w:val="24"/>
              </w:rPr>
              <w:br/>
              <w:t>Дополнительные характеристики: прозрачная  жидкость синего цвета. Цоликлон анти-В   не должен давать агглютинации с эритроцитами групп</w:t>
            </w:r>
            <w:proofErr w:type="gramStart"/>
            <w:r w:rsidRPr="00A13274">
              <w:rPr>
                <w:rFonts w:ascii="Times New Roman" w:hAnsi="Times New Roman" w:cs="Times New Roman"/>
                <w:sz w:val="24"/>
                <w:szCs w:val="24"/>
              </w:rPr>
              <w:t xml:space="preserve"> А</w:t>
            </w:r>
            <w:proofErr w:type="gramEnd"/>
            <w:r w:rsidRPr="00A13274">
              <w:rPr>
                <w:rFonts w:ascii="Times New Roman" w:hAnsi="Times New Roman" w:cs="Times New Roman"/>
                <w:sz w:val="24"/>
                <w:szCs w:val="24"/>
              </w:rPr>
              <w:t>(II) и О(I). Титр Цоликлона анти-В в реакции агглютинации на плоскости с эритроцитами группы В(III) 1</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64. Срок годности - 2года. Форма выпуска: флако</w:t>
            </w:r>
            <w:proofErr w:type="gramStart"/>
            <w:r w:rsidRPr="00A13274">
              <w:rPr>
                <w:rFonts w:ascii="Times New Roman" w:hAnsi="Times New Roman" w:cs="Times New Roman"/>
                <w:sz w:val="24"/>
                <w:szCs w:val="24"/>
              </w:rPr>
              <w:t>н-</w:t>
            </w:r>
            <w:proofErr w:type="gramEnd"/>
            <w:r w:rsidRPr="00A13274">
              <w:rPr>
                <w:rFonts w:ascii="Times New Roman" w:hAnsi="Times New Roman" w:cs="Times New Roman"/>
                <w:sz w:val="24"/>
                <w:szCs w:val="24"/>
              </w:rPr>
              <w:t xml:space="preserve"> капельница 10 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66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иммунохроматографического выявления специфического антигена предстательной железы (PSA) в сыворотке, плазме и цельной крови человека</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Общий простатический специфический антиген (ПСА) ИВД, набор, иммунохроматографический анализ, экспресс-анализ Единица измерения: Набор</w:t>
            </w:r>
            <w:r w:rsidRPr="00A13274">
              <w:rPr>
                <w:rFonts w:ascii="Times New Roman" w:hAnsi="Times New Roman" w:cs="Times New Roman"/>
                <w:sz w:val="24"/>
                <w:szCs w:val="24"/>
              </w:rPr>
              <w:br/>
              <w:t>Количество выполняемых тестов: от 20 Штука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Назначение: Для ручной постановки анализа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Набор реагентов и других связанных с ними материалов, предназначенный для качественного и/или количественного определения общего простатического специфического антигена (prostate specific antigen, PSA, ПСА) в клиническом образце в течение короткого периода, по сравнению со стандартными процедурами лабораторных испытаний, с использованием метода иммунохроматографического анализа. Этот тест обычно используется для лабораторных анализов или исследований по месту лечения.</w:t>
            </w:r>
            <w:r w:rsidRPr="00A13274">
              <w:rPr>
                <w:rFonts w:ascii="Times New Roman" w:hAnsi="Times New Roman" w:cs="Times New Roman"/>
                <w:sz w:val="24"/>
                <w:szCs w:val="24"/>
              </w:rPr>
              <w:br/>
              <w:t xml:space="preserve"> Дополнительные характеристики: набор реагентов для иммунохроматографического выявления специфического антигена предстательной железы в сыворотке, плазме и цельной крови человека.</w:t>
            </w:r>
            <w:r w:rsidRPr="00A13274">
              <w:rPr>
                <w:rFonts w:ascii="Times New Roman" w:hAnsi="Times New Roman" w:cs="Times New Roman"/>
                <w:sz w:val="24"/>
                <w:szCs w:val="24"/>
              </w:rPr>
              <w:br/>
              <w:t>Состав набора:</w:t>
            </w:r>
            <w:r w:rsidRPr="00A13274">
              <w:rPr>
                <w:rFonts w:ascii="Times New Roman" w:hAnsi="Times New Roman" w:cs="Times New Roman"/>
                <w:sz w:val="24"/>
                <w:szCs w:val="24"/>
              </w:rPr>
              <w:br/>
              <w:t>1. тест-плашка в герметичной упаковке - 20 шт.;</w:t>
            </w:r>
            <w:r w:rsidRPr="00A13274">
              <w:rPr>
                <w:rFonts w:ascii="Times New Roman" w:hAnsi="Times New Roman" w:cs="Times New Roman"/>
                <w:sz w:val="24"/>
                <w:szCs w:val="24"/>
              </w:rPr>
              <w:br/>
              <w:t xml:space="preserve">2. пипетка для образца - 20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w:t>
            </w:r>
            <w:r w:rsidRPr="00A13274">
              <w:rPr>
                <w:rFonts w:ascii="Times New Roman" w:hAnsi="Times New Roman" w:cs="Times New Roman"/>
                <w:sz w:val="24"/>
                <w:szCs w:val="24"/>
              </w:rPr>
              <w:br/>
              <w:t>3. буфер - 1 флакон;</w:t>
            </w:r>
            <w:r w:rsidRPr="00A13274">
              <w:rPr>
                <w:rFonts w:ascii="Times New Roman" w:hAnsi="Times New Roman" w:cs="Times New Roman"/>
                <w:sz w:val="24"/>
                <w:szCs w:val="24"/>
              </w:rPr>
              <w:br/>
              <w:t>4. ланцет - 20 шт.</w:t>
            </w:r>
            <w:r w:rsidRPr="00A13274">
              <w:rPr>
                <w:rFonts w:ascii="Times New Roman" w:hAnsi="Times New Roman" w:cs="Times New Roman"/>
                <w:sz w:val="24"/>
                <w:szCs w:val="24"/>
              </w:rPr>
              <w:br/>
              <w:t>Чувствительность: 4 нг/мл.</w:t>
            </w:r>
            <w:r w:rsidRPr="00A13274">
              <w:rPr>
                <w:rFonts w:ascii="Times New Roman" w:hAnsi="Times New Roman" w:cs="Times New Roman"/>
                <w:sz w:val="24"/>
                <w:szCs w:val="24"/>
              </w:rPr>
              <w:br/>
              <w:t>Условия хранения: при температуре 2-30 оС до конца срока годности в упаковке производителя.</w:t>
            </w:r>
            <w:r w:rsidRPr="00A13274">
              <w:rPr>
                <w:rFonts w:ascii="Times New Roman" w:hAnsi="Times New Roman" w:cs="Times New Roman"/>
                <w:sz w:val="24"/>
                <w:szCs w:val="24"/>
              </w:rPr>
              <w:br/>
              <w:t>Количество тестов - 20.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67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образцов контрольного материала для контроля результатов исследования крови на полу- и автоматических гематологических анализаторах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Подсчет клеток крови ИВД, контрольный материал</w:t>
            </w:r>
            <w:r w:rsidRPr="00A13274">
              <w:rPr>
                <w:rFonts w:ascii="Times New Roman" w:hAnsi="Times New Roman" w:cs="Times New Roman"/>
                <w:sz w:val="24"/>
                <w:szCs w:val="24"/>
              </w:rPr>
              <w:br/>
              <w:t>Единица измерения: Упаковка</w:t>
            </w:r>
            <w:r w:rsidRPr="00A13274">
              <w:rPr>
                <w:rFonts w:ascii="Times New Roman" w:hAnsi="Times New Roman" w:cs="Times New Roman"/>
                <w:sz w:val="24"/>
                <w:szCs w:val="24"/>
              </w:rPr>
              <w:br/>
              <w:t>Назначение: Для ручной постановки анализа и анализаторов открытого типа</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br/>
              <w:t>Материал, используемый для подтверждения качества анализа, предназначенный для использования при качественном и/или количественном определении одного или множества параметров клеток цельной крови в клиническом образце [тест также называется общий анализ крови (ОАК) (complete blood count (CBC))]. Определяемые параметры могут включать определение количества и дифференциацию лейкоцитов (white cell), определение количества и подсчет параметров эритроцитов (red cell) и/или подсчет количества тромбоцитов (platelet).</w:t>
            </w:r>
            <w:r w:rsidRPr="00A13274">
              <w:rPr>
                <w:rFonts w:ascii="Times New Roman" w:hAnsi="Times New Roman" w:cs="Times New Roman"/>
                <w:sz w:val="24"/>
                <w:szCs w:val="24"/>
              </w:rPr>
              <w:br/>
              <w:t xml:space="preserve"> Дополнительные характеристики: набор "Гематологический контроль 14 -8" предназначен для контроля правильности и воспроизводимости результатов определяемых параметров на многопараметровых кондуктометрических анализаторах: концентрация эритроцитов (RBC); концентрация гемоглобина (HGB); </w:t>
            </w:r>
            <w:r w:rsidRPr="00A13274">
              <w:rPr>
                <w:rFonts w:ascii="Times New Roman" w:hAnsi="Times New Roman" w:cs="Times New Roman"/>
                <w:sz w:val="24"/>
                <w:szCs w:val="24"/>
              </w:rPr>
              <w:lastRenderedPageBreak/>
              <w:t xml:space="preserve">гематокрит (HCT); средний объем эритроцитов (MCV); среднее содержание гемоглобина в эритроците (MCH); средняя концентрация гемоглобина в эритроците (MCHC);концентрация тромбоцитов (PLT); </w:t>
            </w:r>
            <w:proofErr w:type="gramStart"/>
            <w:r w:rsidRPr="00A13274">
              <w:rPr>
                <w:rFonts w:ascii="Times New Roman" w:hAnsi="Times New Roman" w:cs="Times New Roman"/>
                <w:sz w:val="24"/>
                <w:szCs w:val="24"/>
              </w:rPr>
              <w:t>концентрация лейкоцитов (WBC) с дифференциацией лейкоцитов по трем популяциям:</w:t>
            </w:r>
            <w:r w:rsidRPr="00A13274">
              <w:rPr>
                <w:rFonts w:ascii="Times New Roman" w:hAnsi="Times New Roman" w:cs="Times New Roman"/>
                <w:sz w:val="24"/>
                <w:szCs w:val="24"/>
              </w:rPr>
              <w:br/>
              <w:t xml:space="preserve">            - концентрация и процентное соотношение лимфоцитов (LYC);</w:t>
            </w:r>
            <w:r w:rsidRPr="00A13274">
              <w:rPr>
                <w:rFonts w:ascii="Times New Roman" w:hAnsi="Times New Roman" w:cs="Times New Roman"/>
                <w:sz w:val="24"/>
                <w:szCs w:val="24"/>
              </w:rPr>
              <w:br/>
              <w:t xml:space="preserve">             - концентрация и процентное соотношение моноцитов  (MON);</w:t>
            </w:r>
            <w:r w:rsidRPr="00A13274">
              <w:rPr>
                <w:rFonts w:ascii="Times New Roman" w:hAnsi="Times New Roman" w:cs="Times New Roman"/>
                <w:sz w:val="24"/>
                <w:szCs w:val="24"/>
              </w:rPr>
              <w:br/>
              <w:t xml:space="preserve">             - концентрация и процентное соотношение  гранулоцитов (GRA)</w:t>
            </w:r>
            <w:r w:rsidRPr="00A13274">
              <w:rPr>
                <w:rFonts w:ascii="Times New Roman" w:hAnsi="Times New Roman" w:cs="Times New Roman"/>
                <w:sz w:val="24"/>
                <w:szCs w:val="24"/>
              </w:rPr>
              <w:br/>
              <w:t>СОСТАВ НАБОРА</w:t>
            </w:r>
            <w:r w:rsidRPr="00A13274">
              <w:rPr>
                <w:rFonts w:ascii="Times New Roman" w:hAnsi="Times New Roman" w:cs="Times New Roman"/>
                <w:sz w:val="24"/>
                <w:szCs w:val="24"/>
              </w:rPr>
              <w:br/>
              <w:t xml:space="preserve">        Набор  содержит 4 флакона контрольного материала:</w:t>
            </w:r>
            <w:r w:rsidRPr="00A13274">
              <w:rPr>
                <w:rFonts w:ascii="Times New Roman" w:hAnsi="Times New Roman" w:cs="Times New Roman"/>
                <w:sz w:val="24"/>
                <w:szCs w:val="24"/>
              </w:rPr>
              <w:br/>
              <w:t xml:space="preserve">        -  2 флакона уровень 1 (норма)  по 2,5 мл                    -  2 флакона уровень 2 (низкая патология)  по 2,5 мл</w:t>
            </w:r>
            <w:r w:rsidRPr="00A13274">
              <w:rPr>
                <w:rFonts w:ascii="Times New Roman" w:hAnsi="Times New Roman" w:cs="Times New Roman"/>
                <w:sz w:val="24"/>
                <w:szCs w:val="24"/>
              </w:rPr>
              <w:br/>
              <w:t xml:space="preserve">      </w:t>
            </w:r>
            <w:r w:rsidRPr="00A13274">
              <w:rPr>
                <w:rFonts w:ascii="Times New Roman" w:hAnsi="Times New Roman" w:cs="Times New Roman"/>
                <w:sz w:val="24"/>
                <w:szCs w:val="24"/>
              </w:rPr>
              <w:br/>
              <w:t xml:space="preserve">      </w:t>
            </w:r>
            <w:r w:rsidRPr="00A13274">
              <w:rPr>
                <w:rFonts w:ascii="Times New Roman" w:hAnsi="Times New Roman" w:cs="Times New Roman"/>
                <w:sz w:val="24"/>
                <w:szCs w:val="24"/>
              </w:rPr>
              <w:br/>
              <w:t xml:space="preserve">           </w:t>
            </w:r>
            <w:proofErr w:type="gramEnd"/>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68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образцов контрольной мочи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Множественные аналиты мочи ИВД, контрольный материал</w:t>
            </w:r>
            <w:r w:rsidRPr="00A13274">
              <w:rPr>
                <w:rFonts w:ascii="Times New Roman" w:hAnsi="Times New Roman" w:cs="Times New Roman"/>
                <w:sz w:val="24"/>
                <w:szCs w:val="24"/>
              </w:rPr>
              <w:br/>
              <w:t>Единица измерения: Набор</w:t>
            </w:r>
            <w:r w:rsidRPr="00A13274">
              <w:rPr>
                <w:rFonts w:ascii="Times New Roman" w:hAnsi="Times New Roman" w:cs="Times New Roman"/>
                <w:sz w:val="24"/>
                <w:szCs w:val="24"/>
              </w:rPr>
              <w:br/>
              <w:t xml:space="preserve">Материал, используемый для подтверждения качества анализа, предназначенный для качественного и/или полуколичественного скрининга </w:t>
            </w:r>
            <w:proofErr w:type="gramStart"/>
            <w:r w:rsidRPr="00A13274">
              <w:rPr>
                <w:rFonts w:ascii="Times New Roman" w:hAnsi="Times New Roman" w:cs="Times New Roman"/>
                <w:sz w:val="24"/>
                <w:szCs w:val="24"/>
              </w:rPr>
              <w:t>множественных</w:t>
            </w:r>
            <w:proofErr w:type="gramEnd"/>
            <w:r w:rsidRPr="00A13274">
              <w:rPr>
                <w:rFonts w:ascii="Times New Roman" w:hAnsi="Times New Roman" w:cs="Times New Roman"/>
                <w:sz w:val="24"/>
                <w:szCs w:val="24"/>
              </w:rPr>
              <w:t xml:space="preserve"> аналитов мочи (urine for multiple analytes).</w:t>
            </w:r>
            <w:r w:rsidRPr="00A13274">
              <w:rPr>
                <w:rFonts w:ascii="Times New Roman" w:hAnsi="Times New Roman" w:cs="Times New Roman"/>
                <w:sz w:val="24"/>
                <w:szCs w:val="24"/>
              </w:rPr>
              <w:br/>
              <w:t xml:space="preserve">Дополнительные характеристики: </w:t>
            </w:r>
            <w:proofErr w:type="gramStart"/>
            <w:r w:rsidRPr="00A13274">
              <w:rPr>
                <w:rFonts w:ascii="Times New Roman" w:hAnsi="Times New Roman" w:cs="Times New Roman"/>
                <w:sz w:val="24"/>
                <w:szCs w:val="24"/>
              </w:rPr>
              <w:t>Контролируемые показатели: белок, глюкоза, нитриты, рН, кетоны, кровь/эритроциты, удельная плотность.</w:t>
            </w:r>
            <w:proofErr w:type="gramEnd"/>
            <w:r w:rsidRPr="00A13274">
              <w:rPr>
                <w:rFonts w:ascii="Times New Roman" w:hAnsi="Times New Roman" w:cs="Times New Roman"/>
                <w:sz w:val="24"/>
                <w:szCs w:val="24"/>
              </w:rPr>
              <w:t xml:space="preserve"> В состав входят две капельницы. Два уровня концентрации. Готов к использованию. Стабильность вскрытого материала - 14 дней </w:t>
            </w:r>
            <w:proofErr w:type="gramStart"/>
            <w:r w:rsidRPr="00A13274">
              <w:rPr>
                <w:rFonts w:ascii="Times New Roman" w:hAnsi="Times New Roman" w:cs="Times New Roman"/>
                <w:sz w:val="24"/>
                <w:szCs w:val="24"/>
              </w:rPr>
              <w:t>при</w:t>
            </w:r>
            <w:proofErr w:type="gramEnd"/>
            <w:r w:rsidRPr="00A13274">
              <w:rPr>
                <w:rFonts w:ascii="Times New Roman" w:hAnsi="Times New Roman" w:cs="Times New Roman"/>
                <w:sz w:val="24"/>
                <w:szCs w:val="24"/>
              </w:rPr>
              <w:t xml:space="preserve">  темп. 20 оС. Упаковка - 2 фл х 5,0 мл. </w:t>
            </w:r>
            <w:r w:rsidRPr="00A13274">
              <w:rPr>
                <w:rFonts w:ascii="Times New Roman" w:hAnsi="Times New Roman" w:cs="Times New Roman"/>
                <w:sz w:val="24"/>
                <w:szCs w:val="24"/>
              </w:rPr>
              <w:br/>
              <w:t xml:space="preserve"> Качественный и полуколичественный.</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69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концентрации натрия в сыворотке крови колориметрическим методом</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Натрий (Na+)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натрия (sodium) (Na+) в клиническом образце методом ферментного спектрофотометрического анализа. </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концентрации натрия в сыворотке крови энзиматическим колориметрическим  методом. Метод измерения - "конечная точка" или "псевдокинетика".</w:t>
            </w:r>
            <w:r w:rsidRPr="00A13274">
              <w:rPr>
                <w:rFonts w:ascii="Times New Roman" w:hAnsi="Times New Roman" w:cs="Times New Roman"/>
                <w:sz w:val="24"/>
                <w:szCs w:val="24"/>
              </w:rPr>
              <w:br/>
              <w:t xml:space="preserve"> СОСТАВ НАБОРА: 1. Реагент 1; 2. Реагент 2; 3. Реагент 3; 4. Реагент 4;  5. Калибратор – натрий хлористый 150 ммоль/л. Компоненты набора стабильны в течение 12 месяцев при хранении в темноте при температуре 2-8?С. Рабочий реагент стабилен не менее 7 суток при 2-8?С. Реагент 2, Реагент 5 и Калибратор </w:t>
            </w:r>
            <w:proofErr w:type="gramStart"/>
            <w:r w:rsidRPr="00A13274">
              <w:rPr>
                <w:rFonts w:ascii="Times New Roman" w:hAnsi="Times New Roman" w:cs="Times New Roman"/>
                <w:sz w:val="24"/>
                <w:szCs w:val="24"/>
              </w:rPr>
              <w:t>готовы</w:t>
            </w:r>
            <w:proofErr w:type="gramEnd"/>
            <w:r w:rsidRPr="00A13274">
              <w:rPr>
                <w:rFonts w:ascii="Times New Roman" w:hAnsi="Times New Roman" w:cs="Times New Roman"/>
                <w:sz w:val="24"/>
                <w:szCs w:val="24"/>
              </w:rPr>
              <w:t xml:space="preserve"> к использованию. Вскрытые реагенты стабильны в течение 30 суток. На борту анализатора Реагент 2 стабилен не более 7 суток. Линейность в диапазоне от 100 до 160 ммоль/л. Коэффициент вариации - не более 3%. Фасовка:  Фасовка </w:t>
            </w:r>
            <w:proofErr w:type="gramStart"/>
            <w:r w:rsidRPr="00A13274">
              <w:rPr>
                <w:rFonts w:ascii="Times New Roman" w:hAnsi="Times New Roman" w:cs="Times New Roman"/>
                <w:sz w:val="24"/>
                <w:szCs w:val="24"/>
              </w:rPr>
              <w:t>:Ф</w:t>
            </w:r>
            <w:proofErr w:type="gramEnd"/>
            <w:r w:rsidRPr="00A13274">
              <w:rPr>
                <w:rFonts w:ascii="Times New Roman" w:hAnsi="Times New Roman" w:cs="Times New Roman"/>
                <w:sz w:val="24"/>
                <w:szCs w:val="24"/>
              </w:rPr>
              <w:t>асовка: 100мл. (102мл  + 10 флакона с лиофилизатом +5,3мл+250мл+100мл + 1,5 мл калибратор)</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 xml:space="preserve">21.20.23.110-00000466 (ручн) &gt;= 80 (100) </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21.20.23.110-00000464 (п/а) &gt;= 160 (200)</w:t>
            </w:r>
            <w:r w:rsidRPr="00A13274">
              <w:rPr>
                <w:rFonts w:ascii="Times New Roman" w:hAnsi="Times New Roman" w:cs="Times New Roman"/>
                <w:sz w:val="24"/>
                <w:szCs w:val="24"/>
              </w:rPr>
              <w:br/>
              <w:t>21.20.23.110-00000464 (авт) &gt;= 160(400)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70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концентрации калия в сыворотке или плазме крови турбидиметрическим методом без депротеинизации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Калий (K+) ИВД, набор, нефелометрический/турбидиметрический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калия (potassium) (К+) в клиническом образце методом нефелометрического/турбидиметрического анализа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для определения концентрации калия в сыворотке или плазме крови турбидиметрическим методом без депротеинизации. Состав набора: 1. Монореагент: Тетрафенилборат натрия -35 ммоль/л, натрий едкий -200 ммоль/л; 2. Калибратор: калий хлористый - 5 ммоль/л. Все компоненты стабильны при температуре 2-8 оС в течение 24 месяцев в темноте. После вскрытия флакона монореагент </w:t>
            </w:r>
            <w:proofErr w:type="gramStart"/>
            <w:r w:rsidRPr="00A13274">
              <w:rPr>
                <w:rFonts w:ascii="Times New Roman" w:hAnsi="Times New Roman" w:cs="Times New Roman"/>
                <w:sz w:val="24"/>
                <w:szCs w:val="24"/>
              </w:rPr>
              <w:t>стабилен</w:t>
            </w:r>
            <w:proofErr w:type="gramEnd"/>
            <w:r w:rsidRPr="00A13274">
              <w:rPr>
                <w:rFonts w:ascii="Times New Roman" w:hAnsi="Times New Roman" w:cs="Times New Roman"/>
                <w:sz w:val="24"/>
                <w:szCs w:val="24"/>
              </w:rPr>
              <w:t xml:space="preserve"> в течение 1 месяца при температуре 2-8 оС.  Линейность в диапазоне от 1 до 10 ммоль/л. Фасовка - 100 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21.20.23.110-00006887 (ручн) &gt;= 100</w:t>
            </w:r>
            <w:r w:rsidRPr="00A13274">
              <w:rPr>
                <w:rFonts w:ascii="Times New Roman" w:hAnsi="Times New Roman" w:cs="Times New Roman"/>
                <w:sz w:val="24"/>
                <w:szCs w:val="24"/>
              </w:rPr>
              <w:br/>
              <w:t>21.20.23.110-00006886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200</w:t>
            </w:r>
            <w:r w:rsidRPr="00A13274">
              <w:rPr>
                <w:rFonts w:ascii="Times New Roman" w:hAnsi="Times New Roman" w:cs="Times New Roman"/>
                <w:sz w:val="24"/>
                <w:szCs w:val="24"/>
              </w:rPr>
              <w:br/>
              <w:t>21.20.23.110-00006885 (авт) &gt;=  250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Реагенты in vitro для проведения биохимических анализов в биологических жидкостях человека на анализаторе открытого типа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Микроальбумин ИВД, реагент</w:t>
            </w:r>
            <w:r w:rsidRPr="00A13274">
              <w:rPr>
                <w:rFonts w:ascii="Times New Roman" w:hAnsi="Times New Roman" w:cs="Times New Roman"/>
                <w:sz w:val="24"/>
                <w:szCs w:val="24"/>
              </w:rPr>
              <w:br/>
              <w:t>Вещество или реактив, предназначенный для использования совместно с исходным изделием для ИВД с целью выполнения определенной функции в анализе, который используется при количественном определении микроальбумина (microalbumin) в клиническом образце.</w:t>
            </w:r>
            <w:r w:rsidRPr="00A13274">
              <w:rPr>
                <w:rFonts w:ascii="Times New Roman" w:hAnsi="Times New Roman" w:cs="Times New Roman"/>
                <w:sz w:val="24"/>
                <w:szCs w:val="24"/>
              </w:rPr>
              <w:br/>
              <w:t>Количество выполняемых тестов: от 280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 xml:space="preserve">) .  </w:t>
            </w:r>
            <w:r w:rsidRPr="00A13274">
              <w:rPr>
                <w:rFonts w:ascii="Times New Roman" w:hAnsi="Times New Roman" w:cs="Times New Roman"/>
                <w:sz w:val="24"/>
                <w:szCs w:val="24"/>
              </w:rPr>
              <w:br/>
              <w:t xml:space="preserve">Назначение: Для анализаторов серии ERBA </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Метод иммунотурбидиметрический.</w:t>
            </w:r>
            <w:r w:rsidRPr="00A13274">
              <w:rPr>
                <w:rFonts w:ascii="Times New Roman" w:hAnsi="Times New Roman" w:cs="Times New Roman"/>
                <w:sz w:val="24"/>
                <w:szCs w:val="24"/>
              </w:rPr>
              <w:br/>
              <w:t>Набор жидких реагентов для количественного определения микроальбумина в моче.</w:t>
            </w:r>
            <w:r w:rsidRPr="00A13274">
              <w:rPr>
                <w:rFonts w:ascii="Times New Roman" w:hAnsi="Times New Roman" w:cs="Times New Roman"/>
                <w:sz w:val="24"/>
                <w:szCs w:val="24"/>
              </w:rPr>
              <w:br/>
              <w:t>Фасовка: Реагент 1 (Буфер) не менее 2х30 мл. Реагент 2 (Антисыворотка) не менее 2х6,3 мл.</w:t>
            </w:r>
            <w:r w:rsidRPr="00A13274">
              <w:rPr>
                <w:rFonts w:ascii="Times New Roman" w:hAnsi="Times New Roman" w:cs="Times New Roman"/>
                <w:sz w:val="24"/>
                <w:szCs w:val="24"/>
              </w:rPr>
              <w:br/>
              <w:t>Линейность: не менее 550 мг/л</w:t>
            </w:r>
            <w:r w:rsidRPr="00A13274">
              <w:rPr>
                <w:rFonts w:ascii="Times New Roman" w:hAnsi="Times New Roman" w:cs="Times New Roman"/>
                <w:sz w:val="24"/>
                <w:szCs w:val="24"/>
              </w:rPr>
              <w:br/>
              <w:t xml:space="preserve">Чувствительность: не более 0,57 мг/л. </w:t>
            </w:r>
            <w:r w:rsidRPr="00A13274">
              <w:rPr>
                <w:rFonts w:ascii="Times New Roman" w:hAnsi="Times New Roman" w:cs="Times New Roman"/>
                <w:sz w:val="24"/>
                <w:szCs w:val="24"/>
              </w:rPr>
              <w:br/>
              <w:t>Hook effect не менее  6000 мг/л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72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концентрации железа в сыворотке крови колориметрическим методом без депротеинизации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Железо ИВД, набор, спектрофотометрический анализ </w:t>
            </w:r>
            <w:r w:rsidRPr="00A13274">
              <w:rPr>
                <w:rFonts w:ascii="Times New Roman" w:hAnsi="Times New Roman" w:cs="Times New Roman"/>
                <w:sz w:val="24"/>
                <w:szCs w:val="24"/>
              </w:rPr>
              <w:br/>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железа (iron) в клиническом образце методом спектрофотометрии. </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концентрации железа в сыворотке  крови колориметрическим методом без депротеинизации.  </w:t>
            </w:r>
            <w:r w:rsidRPr="00A13274">
              <w:rPr>
                <w:rFonts w:ascii="Times New Roman" w:hAnsi="Times New Roman" w:cs="Times New Roman"/>
                <w:sz w:val="24"/>
                <w:szCs w:val="24"/>
              </w:rPr>
              <w:br/>
              <w:t xml:space="preserve">Состав набора: 1. Монореагент, рН 4,3: C2H3O2Na-50 ммоль/л; Nitro-PAPS-35 мкмоль/л; CH5N3 HCl-2,25 моль/л. 3. Калибратор-FeCl3-30 мкмоль - 4мл. Линейностьв </w:t>
            </w:r>
            <w:proofErr w:type="gramStart"/>
            <w:r w:rsidRPr="00A13274">
              <w:rPr>
                <w:rFonts w:ascii="Times New Roman" w:hAnsi="Times New Roman" w:cs="Times New Roman"/>
                <w:sz w:val="24"/>
                <w:szCs w:val="24"/>
              </w:rPr>
              <w:t>диапазоне</w:t>
            </w:r>
            <w:proofErr w:type="gramEnd"/>
            <w:r w:rsidRPr="00A13274">
              <w:rPr>
                <w:rFonts w:ascii="Times New Roman" w:hAnsi="Times New Roman" w:cs="Times New Roman"/>
                <w:sz w:val="24"/>
                <w:szCs w:val="24"/>
              </w:rPr>
              <w:t xml:space="preserve"> от 5 - 179 мкмоль/л. Реагенты готовы к использованию. Фасовка: 50 мл + 4мл калибратор</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21.20.23.110-00000629 (ручн) &gt;= 50</w:t>
            </w:r>
            <w:r w:rsidRPr="00A13274">
              <w:rPr>
                <w:rFonts w:ascii="Times New Roman" w:hAnsi="Times New Roman" w:cs="Times New Roman"/>
                <w:sz w:val="24"/>
                <w:szCs w:val="24"/>
              </w:rPr>
              <w:br/>
              <w:t>21.20.23.110-00000628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100</w:t>
            </w:r>
            <w:r w:rsidRPr="00A13274">
              <w:rPr>
                <w:rFonts w:ascii="Times New Roman" w:hAnsi="Times New Roman" w:cs="Times New Roman"/>
                <w:sz w:val="24"/>
                <w:szCs w:val="24"/>
              </w:rPr>
              <w:br/>
              <w:t>21.20.23.110-00000625  (авт) &gt;= 200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определения активности </w:t>
            </w:r>
            <w:proofErr w:type="gramStart"/>
            <w:r w:rsidRPr="00A13274">
              <w:rPr>
                <w:rFonts w:ascii="Times New Roman" w:hAnsi="Times New Roman" w:cs="Times New Roman"/>
                <w:color w:val="000000"/>
                <w:sz w:val="24"/>
                <w:szCs w:val="24"/>
              </w:rPr>
              <w:t>альфа-амилазы</w:t>
            </w:r>
            <w:proofErr w:type="gramEnd"/>
            <w:r w:rsidRPr="00A13274">
              <w:rPr>
                <w:rFonts w:ascii="Times New Roman" w:hAnsi="Times New Roman" w:cs="Times New Roman"/>
                <w:color w:val="000000"/>
                <w:sz w:val="24"/>
                <w:szCs w:val="24"/>
              </w:rPr>
              <w:t xml:space="preserve"> в биологических жидкостях</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Общая амилаза ИВД, набор, ферментный спектрофотометрический анализ.</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общей амилазы (ОА) (total amylase) в клиническом образце, с использованием метода ферментного спектрофотометрического анализа.</w:t>
            </w:r>
            <w:r w:rsidRPr="00A13274">
              <w:rPr>
                <w:rFonts w:ascii="Times New Roman" w:hAnsi="Times New Roman" w:cs="Times New Roman"/>
                <w:sz w:val="24"/>
                <w:szCs w:val="24"/>
              </w:rPr>
              <w:br/>
              <w:t>Назначение: для анализаторов открытого типа и ручной постановки.</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активности   </w:t>
            </w:r>
            <w:proofErr w:type="gramStart"/>
            <w:r w:rsidRPr="00A13274">
              <w:rPr>
                <w:rFonts w:ascii="Times New Roman" w:hAnsi="Times New Roman" w:cs="Times New Roman"/>
                <w:sz w:val="24"/>
                <w:szCs w:val="24"/>
              </w:rPr>
              <w:t>альфа-амилазы</w:t>
            </w:r>
            <w:proofErr w:type="gramEnd"/>
            <w:r w:rsidRPr="00A13274">
              <w:rPr>
                <w:rFonts w:ascii="Times New Roman" w:hAnsi="Times New Roman" w:cs="Times New Roman"/>
                <w:sz w:val="24"/>
                <w:szCs w:val="24"/>
              </w:rPr>
              <w:t xml:space="preserve"> в биологических жидкостях кинетическим  методом. Состав набора: 1. Буфер</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 xml:space="preserve">Н 6,0 : MES - 50 ммоль/л,  </w:t>
            </w:r>
            <w:proofErr w:type="gramStart"/>
            <w:r w:rsidRPr="00A13274">
              <w:rPr>
                <w:rFonts w:ascii="Times New Roman" w:hAnsi="Times New Roman" w:cs="Times New Roman"/>
                <w:sz w:val="24"/>
                <w:szCs w:val="24"/>
              </w:rPr>
              <w:t>Na</w:t>
            </w:r>
            <w:proofErr w:type="gramEnd"/>
            <w:r w:rsidRPr="00A13274">
              <w:rPr>
                <w:rFonts w:ascii="Times New Roman" w:hAnsi="Times New Roman" w:cs="Times New Roman"/>
                <w:sz w:val="24"/>
                <w:szCs w:val="24"/>
              </w:rPr>
              <w:t>ОН - 100 ммоль/л; 2. Субстрат: G3ClpNPh - 5 ммоль/л. Реагенты стабильны в течение 12 месяцев при температуре хранения 2-8 оС</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абочий реагент стабилен в темноте не менее 20 суток при температуре 2-8 оС.  Линейность в диапазоне от 16 до 1640 МЕ/л. Фасовка: 90+10мл.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21.20.23.110-00001079 (ручная) &gt;= 100</w:t>
            </w:r>
            <w:r w:rsidRPr="00A13274">
              <w:rPr>
                <w:rFonts w:ascii="Times New Roman" w:hAnsi="Times New Roman" w:cs="Times New Roman"/>
                <w:sz w:val="24"/>
                <w:szCs w:val="24"/>
              </w:rPr>
              <w:br/>
              <w:t>21.20.23.110-00001076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200</w:t>
            </w:r>
            <w:r w:rsidRPr="00A13274">
              <w:rPr>
                <w:rFonts w:ascii="Times New Roman" w:hAnsi="Times New Roman" w:cs="Times New Roman"/>
                <w:sz w:val="24"/>
                <w:szCs w:val="24"/>
              </w:rPr>
              <w:br/>
              <w:t>21.20.23.110-00001073 (авт) &gt;= 400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определения тромбинового времени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Опр. тромбинового времени. Срок годности 24мес.</w:t>
            </w:r>
            <w:r w:rsidRPr="00A13274">
              <w:rPr>
                <w:rFonts w:ascii="Times New Roman" w:hAnsi="Times New Roman" w:cs="Times New Roman"/>
                <w:sz w:val="24"/>
                <w:szCs w:val="24"/>
              </w:rPr>
              <w:br/>
              <w:t>Тромбин (лиофильно высушенный, 500 ед. NIH во фл.)- 1 фл., контрольная плазма (нормальная</w:t>
            </w:r>
            <w:proofErr w:type="gramStart"/>
            <w:r w:rsidRPr="00A13274">
              <w:rPr>
                <w:rFonts w:ascii="Times New Roman" w:hAnsi="Times New Roman" w:cs="Times New Roman"/>
                <w:sz w:val="24"/>
                <w:szCs w:val="24"/>
              </w:rPr>
              <w:t xml:space="preserve"> ,</w:t>
            </w:r>
            <w:proofErr w:type="gramEnd"/>
            <w:r w:rsidRPr="00A13274">
              <w:rPr>
                <w:rFonts w:ascii="Times New Roman" w:hAnsi="Times New Roman" w:cs="Times New Roman"/>
                <w:sz w:val="24"/>
                <w:szCs w:val="24"/>
              </w:rPr>
              <w:t xml:space="preserve"> лиофильно высушенная) -2 фл.., буфер трис -НСL ( концентрированный 20:1 раствор, 1М) - 10 мл, 1 фл.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75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Вода деионизованная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Вода деионизированная для использования при проведении лабораторных исследований. </w:t>
            </w:r>
            <w:r w:rsidRPr="00A13274">
              <w:rPr>
                <w:rFonts w:ascii="Times New Roman" w:hAnsi="Times New Roman" w:cs="Times New Roman"/>
                <w:sz w:val="24"/>
                <w:szCs w:val="24"/>
              </w:rPr>
              <w:br/>
              <w:t>Внешний вид: прозрачная бесцветная жидкость.</w:t>
            </w:r>
            <w:r w:rsidRPr="00A13274">
              <w:rPr>
                <w:rFonts w:ascii="Times New Roman" w:hAnsi="Times New Roman" w:cs="Times New Roman"/>
                <w:sz w:val="24"/>
                <w:szCs w:val="24"/>
              </w:rPr>
              <w:br/>
              <w:t>Удельное сопротивление: 16-18 Мом/</w:t>
            </w:r>
            <w:proofErr w:type="gramStart"/>
            <w:r w:rsidRPr="00A13274">
              <w:rPr>
                <w:rFonts w:ascii="Times New Roman" w:hAnsi="Times New Roman" w:cs="Times New Roman"/>
                <w:sz w:val="24"/>
                <w:szCs w:val="24"/>
              </w:rPr>
              <w:t>см</w:t>
            </w:r>
            <w:proofErr w:type="gramEnd"/>
            <w:r w:rsidRPr="00A13274">
              <w:rPr>
                <w:rFonts w:ascii="Times New Roman" w:hAnsi="Times New Roman" w:cs="Times New Roman"/>
                <w:sz w:val="24"/>
                <w:szCs w:val="24"/>
              </w:rPr>
              <w:t>.</w:t>
            </w:r>
            <w:r w:rsidRPr="00A13274">
              <w:rPr>
                <w:rFonts w:ascii="Times New Roman" w:hAnsi="Times New Roman" w:cs="Times New Roman"/>
                <w:sz w:val="24"/>
                <w:szCs w:val="24"/>
              </w:rPr>
              <w:br/>
              <w:t>Фасовка: 1000 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Наконечник 10- 250 мкл (500 </w:t>
            </w:r>
            <w:proofErr w:type="gramStart"/>
            <w:r w:rsidRPr="00A13274">
              <w:rPr>
                <w:rFonts w:ascii="Times New Roman" w:hAnsi="Times New Roman" w:cs="Times New Roman"/>
                <w:color w:val="000000"/>
                <w:sz w:val="24"/>
                <w:szCs w:val="24"/>
              </w:rPr>
              <w:t>шт</w:t>
            </w:r>
            <w:proofErr w:type="gramEnd"/>
            <w:r w:rsidRPr="00A13274">
              <w:rPr>
                <w:rFonts w:ascii="Times New Roman" w:hAnsi="Times New Roman" w:cs="Times New Roman"/>
                <w:color w:val="000000"/>
                <w:sz w:val="24"/>
                <w:szCs w:val="24"/>
              </w:rPr>
              <w:t xml:space="preserve"> в уп ) прозрачный, нестерильный</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Наконечник пипетки</w:t>
            </w:r>
            <w:r w:rsidRPr="00A13274">
              <w:rPr>
                <w:rFonts w:ascii="Times New Roman" w:hAnsi="Times New Roman" w:cs="Times New Roman"/>
                <w:sz w:val="24"/>
                <w:szCs w:val="24"/>
              </w:rPr>
              <w:br/>
              <w:t>Единица измерения: Штука</w:t>
            </w:r>
            <w:r w:rsidRPr="00A13274">
              <w:rPr>
                <w:rFonts w:ascii="Times New Roman" w:hAnsi="Times New Roman" w:cs="Times New Roman"/>
                <w:sz w:val="24"/>
                <w:szCs w:val="24"/>
              </w:rPr>
              <w:br/>
              <w:t>Изделие в форме заостренной цилиндрической насадки, прикрепляемой к выходному отверстию пипетки или дозатора для переноса требуемого объема жидкости в необходимую емкость. На изделии может быть нанесена градуированная шкала; изделие, как правило, изготавливается из пластика, но может также изготавливаться из стекла. Это изделие для одноразового использования.</w:t>
            </w:r>
            <w:r w:rsidRPr="00A13274">
              <w:rPr>
                <w:rFonts w:ascii="Times New Roman" w:hAnsi="Times New Roman" w:cs="Times New Roman"/>
                <w:sz w:val="24"/>
                <w:szCs w:val="24"/>
              </w:rPr>
              <w:br/>
              <w:t xml:space="preserve"> Дополнительные характеристики: тип 1 - вместимостью 10 - 250 мкл. Длина- 51 ± 1 мм. Диаметр внутренний посадочного места- 5,55 ± 0,1 мм. Толщина стенки- 0,53 мм. Масса- 0,302 ± 0,1 г. Наконечники обладают достаточной прозрачностью для визуального подтверждения набора жидкости, изготавливаются из полипропилена.</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контролей для количественного определения концентрации гемоглобина А1с в цельной крови иммунотурбидиметрическим методом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Гликированный гемоглобин (HbA1c) ИВД, контрольный материал.</w:t>
            </w:r>
            <w:r w:rsidRPr="00A13274">
              <w:rPr>
                <w:rFonts w:ascii="Times New Roman" w:hAnsi="Times New Roman" w:cs="Times New Roman"/>
                <w:sz w:val="24"/>
                <w:szCs w:val="24"/>
              </w:rPr>
              <w:br/>
              <w:t>Материал, используемый для подтверждения качества анализа, предназначенный для использования при качественном и/или количественном определении гликированного гемоглобина (glycated haemoglobin (HbA1c)), также известного как гликозилированный гемоглобин (glycosylated haemoglobin), в клиническом образце.</w:t>
            </w:r>
            <w:r w:rsidRPr="00A13274">
              <w:rPr>
                <w:rFonts w:ascii="Times New Roman" w:hAnsi="Times New Roman" w:cs="Times New Roman"/>
                <w:sz w:val="24"/>
                <w:szCs w:val="24"/>
              </w:rPr>
              <w:br/>
              <w:t>Назначение: для анализаторов открытого типа и ручной постановки.</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состоит из двух контрольных растворов HbA1c и предназначен для контроля качества результатов количественного определения гемоглобина A1c в цельной крови иммунотурбидиметрическим методом.</w:t>
            </w:r>
            <w:r w:rsidRPr="00A13274">
              <w:rPr>
                <w:rFonts w:ascii="Times New Roman" w:hAnsi="Times New Roman" w:cs="Times New Roman"/>
                <w:sz w:val="24"/>
                <w:szCs w:val="24"/>
              </w:rPr>
              <w:br/>
              <w:t xml:space="preserve">Компоненты набора в ненарушенной упаковке стабильны в течение 12 </w:t>
            </w:r>
            <w:proofErr w:type="gramStart"/>
            <w:r w:rsidRPr="00A13274">
              <w:rPr>
                <w:rFonts w:ascii="Times New Roman" w:hAnsi="Times New Roman" w:cs="Times New Roman"/>
                <w:sz w:val="24"/>
                <w:szCs w:val="24"/>
              </w:rPr>
              <w:t>мес</w:t>
            </w:r>
            <w:proofErr w:type="gramEnd"/>
            <w:r w:rsidRPr="00A13274">
              <w:rPr>
                <w:rFonts w:ascii="Times New Roman" w:hAnsi="Times New Roman" w:cs="Times New Roman"/>
                <w:sz w:val="24"/>
                <w:szCs w:val="24"/>
              </w:rPr>
              <w:t xml:space="preserve"> при температуре 2-8 оС в темноте. </w:t>
            </w:r>
            <w:r w:rsidRPr="00A13274">
              <w:rPr>
                <w:rFonts w:ascii="Times New Roman" w:hAnsi="Times New Roman" w:cs="Times New Roman"/>
                <w:sz w:val="24"/>
                <w:szCs w:val="24"/>
              </w:rPr>
              <w:br/>
              <w:t>Фасовка: 2х0,25 мл.</w:t>
            </w:r>
            <w:r w:rsidRPr="00A13274">
              <w:rPr>
                <w:rFonts w:ascii="Times New Roman" w:hAnsi="Times New Roman" w:cs="Times New Roman"/>
                <w:sz w:val="24"/>
                <w:szCs w:val="24"/>
              </w:rPr>
              <w:br/>
              <w:t>21.20.23.110-00006206</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78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количественного определения концентрации общего билирубина в сыворотке 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Общий билирубин ИВД, набор, спектрофотометрический анализ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общего билирубина (total bilirubin) в клиническом образце с использованием метода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концентрации общего билирубина в сыворотке и плазме </w:t>
            </w:r>
            <w:proofErr w:type="gramStart"/>
            <w:r w:rsidRPr="00A13274">
              <w:rPr>
                <w:rFonts w:ascii="Times New Roman" w:hAnsi="Times New Roman" w:cs="Times New Roman"/>
                <w:sz w:val="24"/>
                <w:szCs w:val="24"/>
              </w:rPr>
              <w:t>крови</w:t>
            </w:r>
            <w:proofErr w:type="gramEnd"/>
            <w:r w:rsidRPr="00A13274">
              <w:rPr>
                <w:rFonts w:ascii="Times New Roman" w:hAnsi="Times New Roman" w:cs="Times New Roman"/>
                <w:sz w:val="24"/>
                <w:szCs w:val="24"/>
              </w:rPr>
              <w:t xml:space="preserve"> модифицированным методом Йендрашика-Грофа (диазометод).</w:t>
            </w:r>
            <w:r w:rsidRPr="00A13274">
              <w:rPr>
                <w:rFonts w:ascii="Times New Roman" w:hAnsi="Times New Roman" w:cs="Times New Roman"/>
                <w:sz w:val="24"/>
                <w:szCs w:val="24"/>
              </w:rPr>
              <w:br/>
              <w:t>Состав набора</w:t>
            </w:r>
            <w:r w:rsidRPr="00A13274">
              <w:rPr>
                <w:rFonts w:ascii="Times New Roman" w:hAnsi="Times New Roman" w:cs="Times New Roman"/>
                <w:sz w:val="24"/>
                <w:szCs w:val="24"/>
              </w:rPr>
              <w:br/>
              <w:t>1. Кофеиновый реагент;</w:t>
            </w:r>
            <w:r w:rsidRPr="00A13274">
              <w:rPr>
                <w:rFonts w:ascii="Times New Roman" w:hAnsi="Times New Roman" w:cs="Times New Roman"/>
                <w:sz w:val="24"/>
                <w:szCs w:val="24"/>
              </w:rPr>
              <w:br/>
            </w:r>
            <w:r w:rsidRPr="00A13274">
              <w:rPr>
                <w:rFonts w:ascii="Times New Roman" w:hAnsi="Times New Roman" w:cs="Times New Roman"/>
                <w:sz w:val="24"/>
                <w:szCs w:val="24"/>
              </w:rPr>
              <w:lastRenderedPageBreak/>
              <w:t>2. Сульфаниловая кислота;</w:t>
            </w:r>
            <w:r w:rsidRPr="00A13274">
              <w:rPr>
                <w:rFonts w:ascii="Times New Roman" w:hAnsi="Times New Roman" w:cs="Times New Roman"/>
                <w:sz w:val="24"/>
                <w:szCs w:val="24"/>
              </w:rPr>
              <w:br/>
              <w:t xml:space="preserve">3. Нитрит натрия; </w:t>
            </w:r>
            <w:r w:rsidRPr="00A13274">
              <w:rPr>
                <w:rFonts w:ascii="Times New Roman" w:hAnsi="Times New Roman" w:cs="Times New Roman"/>
                <w:sz w:val="24"/>
                <w:szCs w:val="24"/>
              </w:rPr>
              <w:br/>
              <w:t>4. Калибратор (концентрация указана на этикетке флакона).</w:t>
            </w:r>
            <w:r w:rsidRPr="00A13274">
              <w:rPr>
                <w:rFonts w:ascii="Times New Roman" w:hAnsi="Times New Roman" w:cs="Times New Roman"/>
                <w:sz w:val="24"/>
                <w:szCs w:val="24"/>
              </w:rPr>
              <w:br/>
              <w:t xml:space="preserve">Срок годности набора - 18 месяцев со дня выпуска. </w:t>
            </w:r>
            <w:r w:rsidRPr="00A13274">
              <w:rPr>
                <w:rFonts w:ascii="Times New Roman" w:hAnsi="Times New Roman" w:cs="Times New Roman"/>
                <w:sz w:val="24"/>
                <w:szCs w:val="24"/>
              </w:rPr>
              <w:br/>
              <w:t>Набор стабилен после вскрытия флаконов при температуре от 2 до 8</w:t>
            </w:r>
            <w:proofErr w:type="gramStart"/>
            <w:r w:rsidRPr="00A13274">
              <w:rPr>
                <w:rFonts w:ascii="Times New Roman" w:hAnsi="Times New Roman" w:cs="Times New Roman"/>
                <w:sz w:val="24"/>
                <w:szCs w:val="24"/>
              </w:rPr>
              <w:t>°С</w:t>
            </w:r>
            <w:proofErr w:type="gramEnd"/>
            <w:r w:rsidRPr="00A13274">
              <w:rPr>
                <w:rFonts w:ascii="Times New Roman" w:hAnsi="Times New Roman" w:cs="Times New Roman"/>
                <w:sz w:val="24"/>
                <w:szCs w:val="24"/>
              </w:rPr>
              <w:t xml:space="preserve"> в течение всего срока годности. Линейность - до 500 мкмоль/л</w:t>
            </w:r>
            <w:r w:rsidRPr="00A13274">
              <w:rPr>
                <w:rFonts w:ascii="Times New Roman" w:hAnsi="Times New Roman" w:cs="Times New Roman"/>
                <w:sz w:val="24"/>
                <w:szCs w:val="24"/>
              </w:rPr>
              <w:br/>
              <w:t>Фасовка: 200+5х10+1+1 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(руч): &gt;=не применяется</w:t>
            </w:r>
            <w:r w:rsidRPr="00A13274">
              <w:rPr>
                <w:rFonts w:ascii="Times New Roman" w:hAnsi="Times New Roman" w:cs="Times New Roman"/>
                <w:sz w:val="24"/>
                <w:szCs w:val="24"/>
              </w:rPr>
              <w:br/>
              <w:t>21.20.23.110-00000157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500</w:t>
            </w:r>
            <w:r w:rsidRPr="00A13274">
              <w:rPr>
                <w:rFonts w:ascii="Times New Roman" w:hAnsi="Times New Roman" w:cs="Times New Roman"/>
                <w:sz w:val="24"/>
                <w:szCs w:val="24"/>
              </w:rPr>
              <w:br/>
              <w:t>21.20.23.110-00000152 (авт) = &gt;1000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79</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количественного определения концентрации прямого билирубина в сыворотке 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Конъюгированный (прямой, связанный) билирубин ИВД, набор, спектрофотометрический анализ </w:t>
            </w:r>
            <w:r w:rsidRPr="00A13274">
              <w:rPr>
                <w:rFonts w:ascii="Times New Roman" w:hAnsi="Times New Roman" w:cs="Times New Roman"/>
                <w:sz w:val="24"/>
                <w:szCs w:val="24"/>
              </w:rPr>
              <w:br/>
              <w:t xml:space="preserve">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конъюгированного (прямого) билирубина (conjugated (direct) bilirubin) в клиническом образце методом спектрофотометрического анализа. </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концентрации прямого билирубина в сыворотке и плазме </w:t>
            </w:r>
            <w:proofErr w:type="gramStart"/>
            <w:r w:rsidRPr="00A13274">
              <w:rPr>
                <w:rFonts w:ascii="Times New Roman" w:hAnsi="Times New Roman" w:cs="Times New Roman"/>
                <w:sz w:val="24"/>
                <w:szCs w:val="24"/>
              </w:rPr>
              <w:t>крови</w:t>
            </w:r>
            <w:proofErr w:type="gramEnd"/>
            <w:r w:rsidRPr="00A13274">
              <w:rPr>
                <w:rFonts w:ascii="Times New Roman" w:hAnsi="Times New Roman" w:cs="Times New Roman"/>
                <w:sz w:val="24"/>
                <w:szCs w:val="24"/>
              </w:rPr>
              <w:t xml:space="preserve"> модифицированным методом Йендрашика-Грофа (диазометод).</w:t>
            </w:r>
            <w:r w:rsidRPr="00A13274">
              <w:rPr>
                <w:rFonts w:ascii="Times New Roman" w:hAnsi="Times New Roman" w:cs="Times New Roman"/>
                <w:sz w:val="24"/>
                <w:szCs w:val="24"/>
              </w:rPr>
              <w:br/>
              <w:t xml:space="preserve"> Состав набора: 1. Реагент 1; 2. Реагент 2;  3. Реагент 3,</w:t>
            </w:r>
            <w:r w:rsidRPr="00A13274">
              <w:rPr>
                <w:rFonts w:ascii="Times New Roman" w:hAnsi="Times New Roman" w:cs="Times New Roman"/>
                <w:sz w:val="24"/>
                <w:szCs w:val="24"/>
              </w:rPr>
              <w:br/>
              <w:t xml:space="preserve"> 4. Калибратор (лиофилизат на основе сыворотки крови человека) </w:t>
            </w:r>
            <w:proofErr w:type="gramStart"/>
            <w:r w:rsidRPr="00A13274">
              <w:rPr>
                <w:rFonts w:ascii="Times New Roman" w:hAnsi="Times New Roman" w:cs="Times New Roman"/>
                <w:sz w:val="24"/>
                <w:szCs w:val="24"/>
              </w:rPr>
              <w:t>-к</w:t>
            </w:r>
            <w:proofErr w:type="gramEnd"/>
            <w:r w:rsidRPr="00A13274">
              <w:rPr>
                <w:rFonts w:ascii="Times New Roman" w:hAnsi="Times New Roman" w:cs="Times New Roman"/>
                <w:sz w:val="24"/>
                <w:szCs w:val="24"/>
              </w:rPr>
              <w:t>онцентрация указана на этикетке флакона - 1 мл.</w:t>
            </w:r>
            <w:r w:rsidRPr="00A13274">
              <w:rPr>
                <w:rFonts w:ascii="Times New Roman" w:hAnsi="Times New Roman" w:cs="Times New Roman"/>
                <w:sz w:val="24"/>
                <w:szCs w:val="24"/>
              </w:rPr>
              <w:br/>
              <w:t xml:space="preserve">Линейность  в диапазоне от 2,0 до 250 мкмоль/л. Коэффициент вариации - не более 5%.  Компоненты набора стабильны в течение 18 месяцев при хранении при температуре 2-8С </w:t>
            </w:r>
            <w:r w:rsidRPr="00A13274">
              <w:rPr>
                <w:rFonts w:ascii="Times New Roman" w:hAnsi="Times New Roman" w:cs="Times New Roman"/>
                <w:sz w:val="24"/>
                <w:szCs w:val="24"/>
              </w:rPr>
              <w:br/>
              <w:t>Фасовка 100мл+5х5мл+1мл+1мл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21.20.23.110-00000422(руч): &gt;=120(125)</w:t>
            </w:r>
            <w:r w:rsidRPr="00A13274">
              <w:rPr>
                <w:rFonts w:ascii="Times New Roman" w:hAnsi="Times New Roman" w:cs="Times New Roman"/>
                <w:sz w:val="24"/>
                <w:szCs w:val="24"/>
              </w:rPr>
              <w:br/>
              <w:t>21.20.23.110-00000420(</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&gt;=250</w:t>
            </w:r>
            <w:r w:rsidRPr="00A13274">
              <w:rPr>
                <w:rFonts w:ascii="Times New Roman" w:hAnsi="Times New Roman" w:cs="Times New Roman"/>
                <w:sz w:val="24"/>
                <w:szCs w:val="24"/>
              </w:rPr>
              <w:br/>
              <w:t>21.20.23.110-00000417 (авт) &gt;=500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80</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Набор реагентов для количественного определения концентрации прямого билирубина в сыворотке и плазме крови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Конъюгированный (прямой, связанный) билирубин ИВД, набор, спектрофотометрический анализ </w:t>
            </w:r>
            <w:r w:rsidRPr="00A13274">
              <w:rPr>
                <w:rFonts w:ascii="Times New Roman" w:hAnsi="Times New Roman" w:cs="Times New Roman"/>
                <w:sz w:val="24"/>
                <w:szCs w:val="24"/>
              </w:rPr>
              <w:br/>
              <w:t xml:space="preserve">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конъюгированного (прямого) билирубина (conjugated (direct) bilirubin) в клиническом образце методом спектрофотометрического анализа. </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концентрации прямого билирубина в сыворотке и плазме </w:t>
            </w:r>
            <w:proofErr w:type="gramStart"/>
            <w:r w:rsidRPr="00A13274">
              <w:rPr>
                <w:rFonts w:ascii="Times New Roman" w:hAnsi="Times New Roman" w:cs="Times New Roman"/>
                <w:sz w:val="24"/>
                <w:szCs w:val="24"/>
              </w:rPr>
              <w:t>крови</w:t>
            </w:r>
            <w:proofErr w:type="gramEnd"/>
            <w:r w:rsidRPr="00A13274">
              <w:rPr>
                <w:rFonts w:ascii="Times New Roman" w:hAnsi="Times New Roman" w:cs="Times New Roman"/>
                <w:sz w:val="24"/>
                <w:szCs w:val="24"/>
              </w:rPr>
              <w:t xml:space="preserve"> </w:t>
            </w:r>
            <w:r w:rsidRPr="00A13274">
              <w:rPr>
                <w:rFonts w:ascii="Times New Roman" w:hAnsi="Times New Roman" w:cs="Times New Roman"/>
                <w:sz w:val="24"/>
                <w:szCs w:val="24"/>
              </w:rPr>
              <w:lastRenderedPageBreak/>
              <w:t>модифицированным методом Йендрашика-Грофа (диазометод).</w:t>
            </w:r>
            <w:r w:rsidRPr="00A13274">
              <w:rPr>
                <w:rFonts w:ascii="Times New Roman" w:hAnsi="Times New Roman" w:cs="Times New Roman"/>
                <w:sz w:val="24"/>
                <w:szCs w:val="24"/>
              </w:rPr>
              <w:br/>
              <w:t xml:space="preserve"> Состав набора: 1. Реагент 1; 2. Реагент 2;  3. Реагент 3,</w:t>
            </w:r>
            <w:r w:rsidRPr="00A13274">
              <w:rPr>
                <w:rFonts w:ascii="Times New Roman" w:hAnsi="Times New Roman" w:cs="Times New Roman"/>
                <w:sz w:val="24"/>
                <w:szCs w:val="24"/>
              </w:rPr>
              <w:br/>
              <w:t xml:space="preserve"> 4. Калибратор (лиофилизат на основе сыворотки крови человека) </w:t>
            </w:r>
            <w:proofErr w:type="gramStart"/>
            <w:r w:rsidRPr="00A13274">
              <w:rPr>
                <w:rFonts w:ascii="Times New Roman" w:hAnsi="Times New Roman" w:cs="Times New Roman"/>
                <w:sz w:val="24"/>
                <w:szCs w:val="24"/>
              </w:rPr>
              <w:t>-к</w:t>
            </w:r>
            <w:proofErr w:type="gramEnd"/>
            <w:r w:rsidRPr="00A13274">
              <w:rPr>
                <w:rFonts w:ascii="Times New Roman" w:hAnsi="Times New Roman" w:cs="Times New Roman"/>
                <w:sz w:val="24"/>
                <w:szCs w:val="24"/>
              </w:rPr>
              <w:t>онцентрация указана на этикетке флакона - 1 мл.</w:t>
            </w:r>
            <w:r w:rsidRPr="00A13274">
              <w:rPr>
                <w:rFonts w:ascii="Times New Roman" w:hAnsi="Times New Roman" w:cs="Times New Roman"/>
                <w:sz w:val="24"/>
                <w:szCs w:val="24"/>
              </w:rPr>
              <w:br/>
              <w:t xml:space="preserve">Линейность  в диапазоне от 2,0 до 250 мкмоль/л. Коэффициент вариации - не более 5%.  Компоненты набора стабильны в течение 18 месяцев при хранении при температуре 2-8С </w:t>
            </w:r>
            <w:r w:rsidRPr="00A13274">
              <w:rPr>
                <w:rFonts w:ascii="Times New Roman" w:hAnsi="Times New Roman" w:cs="Times New Roman"/>
                <w:sz w:val="24"/>
                <w:szCs w:val="24"/>
              </w:rPr>
              <w:br/>
              <w:t>Фасовка 200мл+5х10мл+1мл+1мл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21.20.23.110-00000420(руч): &gt;=250</w:t>
            </w:r>
            <w:r w:rsidRPr="00A13274">
              <w:rPr>
                <w:rFonts w:ascii="Times New Roman" w:hAnsi="Times New Roman" w:cs="Times New Roman"/>
                <w:sz w:val="24"/>
                <w:szCs w:val="24"/>
              </w:rPr>
              <w:br/>
              <w:t>21.20.23.110-00000417(</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&gt;=500</w:t>
            </w:r>
            <w:r w:rsidRPr="00A13274">
              <w:rPr>
                <w:rFonts w:ascii="Times New Roman" w:hAnsi="Times New Roman" w:cs="Times New Roman"/>
                <w:sz w:val="24"/>
                <w:szCs w:val="24"/>
              </w:rPr>
              <w:br/>
              <w:t>21.20.23.110-00000412(авт) &gt;=1000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81</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количественного определения концентрации прямого билирубина в сыворотке 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Конъюгированный (прямой, связанный) билирубин ИВД, набор, спектрофотометрический анализ </w:t>
            </w:r>
            <w:r w:rsidRPr="00A13274">
              <w:rPr>
                <w:rFonts w:ascii="Times New Roman" w:hAnsi="Times New Roman" w:cs="Times New Roman"/>
                <w:sz w:val="24"/>
                <w:szCs w:val="24"/>
              </w:rPr>
              <w:br/>
              <w:t xml:space="preserve"> 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конъюгированного (прямого) билирубина (conjugated (direct) bilirubin) в клиническом образце методом спектрофотометрического анализа. </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 xml:space="preserve">Набор реагентов для определения концентрации прямого билирубина в сыворотке и плазме </w:t>
            </w:r>
            <w:proofErr w:type="gramStart"/>
            <w:r w:rsidRPr="00A13274">
              <w:rPr>
                <w:rFonts w:ascii="Times New Roman" w:hAnsi="Times New Roman" w:cs="Times New Roman"/>
                <w:sz w:val="24"/>
                <w:szCs w:val="24"/>
              </w:rPr>
              <w:t>крови</w:t>
            </w:r>
            <w:proofErr w:type="gramEnd"/>
            <w:r w:rsidRPr="00A13274">
              <w:rPr>
                <w:rFonts w:ascii="Times New Roman" w:hAnsi="Times New Roman" w:cs="Times New Roman"/>
                <w:sz w:val="24"/>
                <w:szCs w:val="24"/>
              </w:rPr>
              <w:t xml:space="preserve"> модифицированным методом Йендрашика-Грофа (диазометод).</w:t>
            </w:r>
            <w:r w:rsidRPr="00A13274">
              <w:rPr>
                <w:rFonts w:ascii="Times New Roman" w:hAnsi="Times New Roman" w:cs="Times New Roman"/>
                <w:sz w:val="24"/>
                <w:szCs w:val="24"/>
              </w:rPr>
              <w:br/>
              <w:t xml:space="preserve"> Состав набора: 1. Реагент 1; 2. Реагент 2;  3. Реагент 3,</w:t>
            </w:r>
            <w:r w:rsidRPr="00A13274">
              <w:rPr>
                <w:rFonts w:ascii="Times New Roman" w:hAnsi="Times New Roman" w:cs="Times New Roman"/>
                <w:sz w:val="24"/>
                <w:szCs w:val="24"/>
              </w:rPr>
              <w:br/>
              <w:t xml:space="preserve"> 4. Калибратор (лиофилизат на основе сыворотки крови человека) </w:t>
            </w:r>
            <w:proofErr w:type="gramStart"/>
            <w:r w:rsidRPr="00A13274">
              <w:rPr>
                <w:rFonts w:ascii="Times New Roman" w:hAnsi="Times New Roman" w:cs="Times New Roman"/>
                <w:sz w:val="24"/>
                <w:szCs w:val="24"/>
              </w:rPr>
              <w:t>-к</w:t>
            </w:r>
            <w:proofErr w:type="gramEnd"/>
            <w:r w:rsidRPr="00A13274">
              <w:rPr>
                <w:rFonts w:ascii="Times New Roman" w:hAnsi="Times New Roman" w:cs="Times New Roman"/>
                <w:sz w:val="24"/>
                <w:szCs w:val="24"/>
              </w:rPr>
              <w:t>онцентрация указана на этикетке флакона - 1 мл.</w:t>
            </w:r>
            <w:r w:rsidRPr="00A13274">
              <w:rPr>
                <w:rFonts w:ascii="Times New Roman" w:hAnsi="Times New Roman" w:cs="Times New Roman"/>
                <w:sz w:val="24"/>
                <w:szCs w:val="24"/>
              </w:rPr>
              <w:br/>
              <w:t xml:space="preserve">Линейность  в диапазоне от 2,0 до 250 мкмоль/л. Коэффициент вариации - не более 5%.  Компоненты набора стабильны в течение 18 месяцев при хранении при температуре 2-8С </w:t>
            </w:r>
            <w:r w:rsidRPr="00A13274">
              <w:rPr>
                <w:rFonts w:ascii="Times New Roman" w:hAnsi="Times New Roman" w:cs="Times New Roman"/>
                <w:sz w:val="24"/>
                <w:szCs w:val="24"/>
              </w:rPr>
              <w:br/>
              <w:t>Фасовка 500 мл.</w:t>
            </w:r>
            <w:r w:rsidRPr="00A13274">
              <w:rPr>
                <w:rFonts w:ascii="Times New Roman" w:hAnsi="Times New Roman" w:cs="Times New Roman"/>
                <w:sz w:val="24"/>
                <w:szCs w:val="24"/>
              </w:rPr>
              <w:br/>
              <w:t>Количество определений:</w:t>
            </w:r>
            <w:r w:rsidRPr="00A13274">
              <w:rPr>
                <w:rFonts w:ascii="Times New Roman" w:hAnsi="Times New Roman" w:cs="Times New Roman"/>
                <w:sz w:val="24"/>
                <w:szCs w:val="24"/>
              </w:rPr>
              <w:br/>
              <w:t>21.20.23.110-00000417(руч): &gt;=500</w:t>
            </w:r>
            <w:r w:rsidRPr="00A13274">
              <w:rPr>
                <w:rFonts w:ascii="Times New Roman" w:hAnsi="Times New Roman" w:cs="Times New Roman"/>
                <w:sz w:val="24"/>
                <w:szCs w:val="24"/>
              </w:rPr>
              <w:br/>
              <w:t>21.20.23.110-00000412(</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&gt;=1000</w:t>
            </w:r>
            <w:r w:rsidRPr="00A13274">
              <w:rPr>
                <w:rFonts w:ascii="Times New Roman" w:hAnsi="Times New Roman" w:cs="Times New Roman"/>
                <w:sz w:val="24"/>
                <w:szCs w:val="24"/>
              </w:rPr>
              <w:br/>
              <w:t>21.20.23.110-00000412(авт) &gt;=1000(2000)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82</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 xml:space="preserve">Реагенты in vitro для проведения биохимических анализов в биологических жидкостях человека на анализаторе открытого типа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Материал, используемый для подтверждения качества анализа, предназначенный для использования при количественном определении микроальбумина (microalbumin) в клиническом образце.</w:t>
            </w:r>
            <w:r w:rsidRPr="00A13274">
              <w:rPr>
                <w:rFonts w:ascii="Times New Roman" w:hAnsi="Times New Roman" w:cs="Times New Roman"/>
                <w:sz w:val="24"/>
                <w:szCs w:val="24"/>
              </w:rPr>
              <w:br/>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Контроль для прямого количественного определения микроальбумина. Фасовка не менее 1х1 мл.</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83</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активности щелочной фосфатазы в сыворотке и плазме крови</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Общая щелочная фосфатаза (ЩФ)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общей щелочной фосфатазы (ЩФ) (alkaline phosphatase (ALP)) в клиническом образце методом ферментного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активности щелочной фосфатазы в сыворотке  и плазме  крови кинетическим  методом с ДЭА буфером. Состав набора:1 Буфер, рН 9,8: диэтаноламин -1 моль/</w:t>
            </w:r>
            <w:proofErr w:type="gramStart"/>
            <w:r w:rsidRPr="00A13274">
              <w:rPr>
                <w:rFonts w:ascii="Times New Roman" w:hAnsi="Times New Roman" w:cs="Times New Roman"/>
                <w:sz w:val="24"/>
                <w:szCs w:val="24"/>
              </w:rPr>
              <w:t>л</w:t>
            </w:r>
            <w:proofErr w:type="gramEnd"/>
            <w:r w:rsidRPr="00A13274">
              <w:rPr>
                <w:rFonts w:ascii="Times New Roman" w:hAnsi="Times New Roman" w:cs="Times New Roman"/>
                <w:sz w:val="24"/>
                <w:szCs w:val="24"/>
              </w:rPr>
              <w:t>, магний хлористый - 1 ммоль/л; 2 Субстрат: р-нитрофенилфосфат-  10 ммоль/л. Реагенты стабильны в течение 12 месяцев при температуре хранения 2-8 оС. Рабочий реагент стабилен 30 суток при 2-8 оС в  темноте.  Линейность - от 20 до 700 МЕ/л. Фасовка: 225+25 мл.</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21.20.23.110-00001056 (ручная) &gt;= 250</w:t>
            </w:r>
            <w:r w:rsidRPr="00A13274">
              <w:rPr>
                <w:rFonts w:ascii="Times New Roman" w:hAnsi="Times New Roman" w:cs="Times New Roman"/>
                <w:sz w:val="24"/>
                <w:szCs w:val="24"/>
              </w:rPr>
              <w:br/>
              <w:t>21.20.23.110-00001053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500</w:t>
            </w:r>
            <w:r w:rsidRPr="00A13274">
              <w:rPr>
                <w:rFonts w:ascii="Times New Roman" w:hAnsi="Times New Roman" w:cs="Times New Roman"/>
                <w:sz w:val="24"/>
                <w:szCs w:val="24"/>
              </w:rPr>
              <w:br/>
              <w:t>21.20.23.110-00001052 (авт) &gt;= 1000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84</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Экспресс-тесты для иммунологических и биохимических исследований</w:t>
            </w:r>
            <w:r w:rsidRPr="00A13274">
              <w:rPr>
                <w:rFonts w:ascii="Times New Roman" w:hAnsi="Times New Roman" w:cs="Times New Roman"/>
                <w:color w:val="000000"/>
                <w:sz w:val="24"/>
                <w:szCs w:val="24"/>
              </w:rPr>
              <w:br/>
              <w:t>Комплект</w:t>
            </w:r>
            <w:proofErr w:type="gramStart"/>
            <w:r w:rsidRPr="00A13274">
              <w:rPr>
                <w:rFonts w:ascii="Times New Roman" w:hAnsi="Times New Roman" w:cs="Times New Roman"/>
                <w:color w:val="000000"/>
                <w:sz w:val="24"/>
                <w:szCs w:val="24"/>
              </w:rPr>
              <w:t xml:space="preserve"> :</w:t>
            </w:r>
            <w:proofErr w:type="gramEnd"/>
            <w:r w:rsidRPr="00A13274">
              <w:rPr>
                <w:rFonts w:ascii="Times New Roman" w:hAnsi="Times New Roman" w:cs="Times New Roman"/>
                <w:color w:val="000000"/>
                <w:sz w:val="24"/>
                <w:szCs w:val="24"/>
              </w:rPr>
              <w:t xml:space="preserve"> Панель для определения тропонина I, СК-МВ и миоглобина в сыворотке и плазме при диагностике инфаркта миокарда</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Качественное определение повышения </w:t>
            </w:r>
            <w:r w:rsidRPr="00A13274">
              <w:rPr>
                <w:rFonts w:ascii="Times New Roman" w:hAnsi="Times New Roman" w:cs="Times New Roman"/>
                <w:sz w:val="24"/>
                <w:szCs w:val="24"/>
              </w:rPr>
              <w:br/>
              <w:t>миоглобина, СК-МВ и сердечного тропонина (cTn I)</w:t>
            </w:r>
            <w:r w:rsidRPr="00A13274">
              <w:rPr>
                <w:rFonts w:ascii="Times New Roman" w:hAnsi="Times New Roman" w:cs="Times New Roman"/>
                <w:sz w:val="24"/>
                <w:szCs w:val="24"/>
              </w:rPr>
              <w:br/>
              <w:t xml:space="preserve">Чувствительность теста для миоглобина 50 нг/мл, для CK-MB 5 нг/мл, для </w:t>
            </w:r>
            <w:proofErr w:type="gramStart"/>
            <w:r w:rsidRPr="00A13274">
              <w:rPr>
                <w:rFonts w:ascii="Times New Roman" w:hAnsi="Times New Roman" w:cs="Times New Roman"/>
                <w:sz w:val="24"/>
                <w:szCs w:val="24"/>
              </w:rPr>
              <w:t>с</w:t>
            </w:r>
            <w:proofErr w:type="gramEnd"/>
            <w:r w:rsidRPr="00A13274">
              <w:rPr>
                <w:rFonts w:ascii="Times New Roman" w:hAnsi="Times New Roman" w:cs="Times New Roman"/>
                <w:sz w:val="24"/>
                <w:szCs w:val="24"/>
              </w:rPr>
              <w:t xml:space="preserve">TnI 0,5 нг/мл. </w:t>
            </w:r>
            <w:r w:rsidRPr="00A13274">
              <w:rPr>
                <w:rFonts w:ascii="Times New Roman" w:hAnsi="Times New Roman" w:cs="Times New Roman"/>
                <w:sz w:val="24"/>
                <w:szCs w:val="24"/>
              </w:rPr>
              <w:br/>
              <w:t xml:space="preserve">Количество наносимого образца не более 75 мкл.  </w:t>
            </w:r>
            <w:r w:rsidRPr="00A13274">
              <w:rPr>
                <w:rFonts w:ascii="Times New Roman" w:hAnsi="Times New Roman" w:cs="Times New Roman"/>
                <w:sz w:val="24"/>
                <w:szCs w:val="24"/>
              </w:rPr>
              <w:br/>
              <w:t xml:space="preserve">Время развития реакции не более 10 мин.  </w:t>
            </w:r>
            <w:r w:rsidRPr="00A13274">
              <w:rPr>
                <w:rFonts w:ascii="Times New Roman" w:hAnsi="Times New Roman" w:cs="Times New Roman"/>
                <w:sz w:val="24"/>
                <w:szCs w:val="24"/>
              </w:rPr>
              <w:br/>
              <w:t xml:space="preserve">Количество тестов в наборе – 20 шт. </w:t>
            </w:r>
            <w:r w:rsidRPr="00A13274">
              <w:rPr>
                <w:rFonts w:ascii="Times New Roman" w:hAnsi="Times New Roman" w:cs="Times New Roman"/>
                <w:sz w:val="24"/>
                <w:szCs w:val="24"/>
              </w:rPr>
              <w:br/>
              <w:t xml:space="preserve">Состав набора:  </w:t>
            </w:r>
            <w:r w:rsidRPr="00A13274">
              <w:rPr>
                <w:rFonts w:ascii="Times New Roman" w:hAnsi="Times New Roman" w:cs="Times New Roman"/>
                <w:sz w:val="24"/>
                <w:szCs w:val="24"/>
              </w:rPr>
              <w:br/>
              <w:t xml:space="preserve">1. Индивидуально упакованная панель с влагопоглотителем - 20 </w:t>
            </w:r>
            <w:proofErr w:type="gramStart"/>
            <w:r w:rsidRPr="00A13274">
              <w:rPr>
                <w:rFonts w:ascii="Times New Roman" w:hAnsi="Times New Roman" w:cs="Times New Roman"/>
                <w:sz w:val="24"/>
                <w:szCs w:val="24"/>
              </w:rPr>
              <w:t>шт</w:t>
            </w:r>
            <w:proofErr w:type="gramEnd"/>
            <w:r w:rsidRPr="00A13274">
              <w:rPr>
                <w:rFonts w:ascii="Times New Roman" w:hAnsi="Times New Roman" w:cs="Times New Roman"/>
                <w:sz w:val="24"/>
                <w:szCs w:val="24"/>
              </w:rPr>
              <w:t xml:space="preserve">/20 тестов.  </w:t>
            </w:r>
            <w:r w:rsidRPr="00A13274">
              <w:rPr>
                <w:rFonts w:ascii="Times New Roman" w:hAnsi="Times New Roman" w:cs="Times New Roman"/>
                <w:sz w:val="24"/>
                <w:szCs w:val="24"/>
              </w:rPr>
              <w:br/>
              <w:t xml:space="preserve">2. Пластиковая пипетка – 1шт./1 тест.  </w:t>
            </w:r>
            <w:r w:rsidRPr="00A13274">
              <w:rPr>
                <w:rFonts w:ascii="Times New Roman" w:hAnsi="Times New Roman" w:cs="Times New Roman"/>
                <w:sz w:val="24"/>
                <w:szCs w:val="24"/>
              </w:rPr>
              <w:br/>
              <w:t xml:space="preserve">3. Буфер –1 фл./3 мл, (40 мкл/1 тест).  </w:t>
            </w:r>
            <w:r w:rsidRPr="00A13274">
              <w:rPr>
                <w:rFonts w:ascii="Times New Roman" w:hAnsi="Times New Roman" w:cs="Times New Roman"/>
                <w:sz w:val="24"/>
                <w:szCs w:val="24"/>
              </w:rPr>
              <w:br/>
              <w:t>4. Инструкция – 1 экз.</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85</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Набор реагентов для определения концентрации натрия в сыворотке крови колориметрическим методом</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t xml:space="preserve">Натрий (Na+) ИВД, набор, ферментный спектрофотометрический анализ </w:t>
            </w:r>
            <w:r w:rsidRPr="00A13274">
              <w:rPr>
                <w:rFonts w:ascii="Times New Roman" w:hAnsi="Times New Roman" w:cs="Times New Roman"/>
                <w:sz w:val="24"/>
                <w:szCs w:val="24"/>
              </w:rPr>
              <w:br/>
              <w:t xml:space="preserve">Набор реагентов и </w:t>
            </w:r>
            <w:proofErr w:type="gramStart"/>
            <w:r w:rsidRPr="00A13274">
              <w:rPr>
                <w:rFonts w:ascii="Times New Roman" w:hAnsi="Times New Roman" w:cs="Times New Roman"/>
                <w:sz w:val="24"/>
                <w:szCs w:val="24"/>
              </w:rPr>
              <w:t>других</w:t>
            </w:r>
            <w:proofErr w:type="gramEnd"/>
            <w:r w:rsidRPr="00A13274">
              <w:rPr>
                <w:rFonts w:ascii="Times New Roman" w:hAnsi="Times New Roman" w:cs="Times New Roman"/>
                <w:sz w:val="24"/>
                <w:szCs w:val="24"/>
              </w:rPr>
              <w:t xml:space="preserve"> связанных с ними материалов, предназначенный для количественного определения натрия (sodium) (Na+) в клиническом образце методом ферментного спектрофотометрического анализа.</w:t>
            </w:r>
            <w:r w:rsidRPr="00A13274">
              <w:rPr>
                <w:rFonts w:ascii="Times New Roman" w:hAnsi="Times New Roman" w:cs="Times New Roman"/>
                <w:sz w:val="24"/>
                <w:szCs w:val="24"/>
              </w:rPr>
              <w:br/>
              <w:t>Назначение: для ручной постановки и анализаторов открытого типа.</w:t>
            </w:r>
            <w:r w:rsidRPr="00A13274">
              <w:rPr>
                <w:rFonts w:ascii="Times New Roman" w:hAnsi="Times New Roman" w:cs="Times New Roman"/>
                <w:sz w:val="24"/>
                <w:szCs w:val="24"/>
              </w:rPr>
              <w:br/>
              <w:t>Дополнительные характеристики:</w:t>
            </w:r>
            <w:r w:rsidRPr="00A13274">
              <w:rPr>
                <w:rFonts w:ascii="Times New Roman" w:hAnsi="Times New Roman" w:cs="Times New Roman"/>
                <w:sz w:val="24"/>
                <w:szCs w:val="24"/>
              </w:rPr>
              <w:br/>
              <w:t>Набор реагентов для определения концентрации натрия в сыворотке крови энзиматическим колориметрическим  методом.  Метод измерения - "конечная точка" или "псевдокинетика".</w:t>
            </w:r>
            <w:r w:rsidRPr="00A13274">
              <w:rPr>
                <w:rFonts w:ascii="Times New Roman" w:hAnsi="Times New Roman" w:cs="Times New Roman"/>
                <w:sz w:val="24"/>
                <w:szCs w:val="24"/>
              </w:rPr>
              <w:br/>
              <w:t xml:space="preserve"> СОСТАВ НАБОРА: 1. Реагент 1; 2. Реагент 2; 3. Реагент 3; 4. Реагент 4;  5. Калибратор – натрий хлористый 150 ммоль/л. Компоненты набора стабильны в течение 12 месяцев при хранении в темноте при температуре 2-8?С. Рабочий реагент стабилен не менее 7 суток при 2-8?С. Реагент 2, Реагент 5 и Калибратор </w:t>
            </w:r>
            <w:proofErr w:type="gramStart"/>
            <w:r w:rsidRPr="00A13274">
              <w:rPr>
                <w:rFonts w:ascii="Times New Roman" w:hAnsi="Times New Roman" w:cs="Times New Roman"/>
                <w:sz w:val="24"/>
                <w:szCs w:val="24"/>
              </w:rPr>
              <w:t>готовы</w:t>
            </w:r>
            <w:proofErr w:type="gramEnd"/>
            <w:r w:rsidRPr="00A13274">
              <w:rPr>
                <w:rFonts w:ascii="Times New Roman" w:hAnsi="Times New Roman" w:cs="Times New Roman"/>
                <w:sz w:val="24"/>
                <w:szCs w:val="24"/>
              </w:rPr>
              <w:t xml:space="preserve"> к </w:t>
            </w:r>
            <w:r w:rsidRPr="00A13274">
              <w:rPr>
                <w:rFonts w:ascii="Times New Roman" w:hAnsi="Times New Roman" w:cs="Times New Roman"/>
                <w:sz w:val="24"/>
                <w:szCs w:val="24"/>
              </w:rPr>
              <w:lastRenderedPageBreak/>
              <w:t>использованию. Вскрытые реагенты стабильны в течение 30 суток. На борту анализатора Реагент 2 стабилен не более 7 суток. Линейность в диапазоне от 100 до 160 ммоль/л. Коэффициент вариации - не более 3%. Фасовка:  20мл. (21мл  + 2 флакона с лиофилизатом + 1,1мл+120мл + 1,5 мл калибратор)</w:t>
            </w:r>
            <w:r w:rsidRPr="00A13274">
              <w:rPr>
                <w:rFonts w:ascii="Times New Roman" w:hAnsi="Times New Roman" w:cs="Times New Roman"/>
                <w:sz w:val="24"/>
                <w:szCs w:val="24"/>
              </w:rPr>
              <w:br/>
              <w:t>Количество:</w:t>
            </w:r>
            <w:r w:rsidRPr="00A13274">
              <w:rPr>
                <w:rFonts w:ascii="Times New Roman" w:hAnsi="Times New Roman" w:cs="Times New Roman"/>
                <w:sz w:val="24"/>
                <w:szCs w:val="24"/>
              </w:rPr>
              <w:br/>
              <w:t>временно не присвоен (ручн) &gt;= 20</w:t>
            </w:r>
            <w:r w:rsidRPr="00A13274">
              <w:rPr>
                <w:rFonts w:ascii="Times New Roman" w:hAnsi="Times New Roman" w:cs="Times New Roman"/>
                <w:sz w:val="24"/>
                <w:szCs w:val="24"/>
              </w:rPr>
              <w:br/>
              <w:t>21.20.23.110-00000469 (</w:t>
            </w:r>
            <w:proofErr w:type="gramStart"/>
            <w:r w:rsidRPr="00A13274">
              <w:rPr>
                <w:rFonts w:ascii="Times New Roman" w:hAnsi="Times New Roman" w:cs="Times New Roman"/>
                <w:sz w:val="24"/>
                <w:szCs w:val="24"/>
              </w:rPr>
              <w:t>п</w:t>
            </w:r>
            <w:proofErr w:type="gramEnd"/>
            <w:r w:rsidRPr="00A13274">
              <w:rPr>
                <w:rFonts w:ascii="Times New Roman" w:hAnsi="Times New Roman" w:cs="Times New Roman"/>
                <w:sz w:val="24"/>
                <w:szCs w:val="24"/>
              </w:rPr>
              <w:t>/а) &gt;= 40</w:t>
            </w:r>
            <w:r w:rsidRPr="00A13274">
              <w:rPr>
                <w:rFonts w:ascii="Times New Roman" w:hAnsi="Times New Roman" w:cs="Times New Roman"/>
                <w:sz w:val="24"/>
                <w:szCs w:val="24"/>
              </w:rPr>
              <w:br/>
              <w:t>21.20.23.110-00000466 (авт) &gt;= 80</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lastRenderedPageBreak/>
              <w:t>86</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Инструменты медицинсие колющие Катетер-бабочка с люер-адаптером</w:t>
            </w:r>
            <w:proofErr w:type="gramStart"/>
            <w:r w:rsidRPr="00A13274">
              <w:rPr>
                <w:rFonts w:ascii="Times New Roman" w:hAnsi="Times New Roman" w:cs="Times New Roman"/>
                <w:color w:val="000000"/>
                <w:sz w:val="24"/>
                <w:szCs w:val="24"/>
              </w:rPr>
              <w:t xml:space="preserve"> ,</w:t>
            </w:r>
            <w:proofErr w:type="gramEnd"/>
            <w:r w:rsidRPr="00A13274">
              <w:rPr>
                <w:rFonts w:ascii="Times New Roman" w:hAnsi="Times New Roman" w:cs="Times New Roman"/>
                <w:color w:val="000000"/>
                <w:sz w:val="24"/>
                <w:szCs w:val="24"/>
              </w:rPr>
              <w:t>зеленая 21G*3/4 (0.8х19 мм) уп.100 шт.</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Стерильный с острым скошенным краем полый трубчатый металлический инструмент, предназначенный для использования в качестве части набора для взятия крови непосредственно для получения образца крови у пациента. Изделие предназначено для присоединения к трубке и/или луер-коннектору для взятия крови для переноса образца крови в емкость. Может прилагаться уже подсоединенная игла для пробирки для сбора крови, однако, держатель для пробирки не прилагается. Это изделие для одноразового использования.</w:t>
            </w:r>
            <w:r w:rsidRPr="00A13274">
              <w:rPr>
                <w:rFonts w:ascii="Times New Roman" w:hAnsi="Times New Roman" w:cs="Times New Roman"/>
                <w:sz w:val="24"/>
                <w:szCs w:val="24"/>
              </w:rPr>
              <w:br/>
              <w:t xml:space="preserve">Дополнительные характеристики: </w:t>
            </w:r>
            <w:r w:rsidRPr="00A13274">
              <w:rPr>
                <w:rFonts w:ascii="Times New Roman" w:hAnsi="Times New Roman" w:cs="Times New Roman"/>
                <w:sz w:val="24"/>
                <w:szCs w:val="24"/>
              </w:rPr>
              <w:br/>
              <w:t xml:space="preserve">Игла </w:t>
            </w:r>
            <w:proofErr w:type="gramStart"/>
            <w:r w:rsidRPr="00A13274">
              <w:rPr>
                <w:rFonts w:ascii="Times New Roman" w:hAnsi="Times New Roman" w:cs="Times New Roman"/>
                <w:sz w:val="24"/>
                <w:szCs w:val="24"/>
              </w:rPr>
              <w:t>-б</w:t>
            </w:r>
            <w:proofErr w:type="gramEnd"/>
            <w:r w:rsidRPr="00A13274">
              <w:rPr>
                <w:rFonts w:ascii="Times New Roman" w:hAnsi="Times New Roman" w:cs="Times New Roman"/>
                <w:sz w:val="24"/>
                <w:szCs w:val="24"/>
              </w:rPr>
              <w:t>абочка  трубчатая, двусторонняя, c луер-адаптером, используется для забора крови у пациентов с «трудными» венами, а также у детей. Размер иглы 21G (не менее 0,8мм), длина 3/4 (не менее 19мм). Игла-бабочка снабжена прозрачным катетером из апирогенного материала длиной не менее 30см. Конец  катетера, обращенный к вене пациента, снабжен гибкими крылышками из полипропилена для легкой и эффективной фиксации на поверхности кожи. Крылышки, согласно стандартам ISO, окрашены в зеленый цвет. Конец иглы, обращенный к пробирке, закрыт гибким клапаном из каучука для предотвращения обратного тока крови. Игла снабжена резьбой для вкручивания в держатель. Индивидуальная упаковка, предотвращающая повторное использование, содержит на этикетке знак стерильности, размер иглы и срок годности. Упаковка 100 шт.</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87</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Иглы медицинские для забора крови</w:t>
            </w:r>
            <w:r w:rsidRPr="00A13274">
              <w:rPr>
                <w:rFonts w:ascii="Times New Roman" w:hAnsi="Times New Roman" w:cs="Times New Roman"/>
                <w:color w:val="000000"/>
                <w:sz w:val="24"/>
                <w:szCs w:val="24"/>
              </w:rPr>
              <w:br/>
              <w:t xml:space="preserve">Игла-бабочка с луэр-адаптером и держателем  23G, катетер 19 см + луэр-адап-р + держатель (уп 24 </w:t>
            </w:r>
            <w:proofErr w:type="gramStart"/>
            <w:r w:rsidRPr="00A13274">
              <w:rPr>
                <w:rFonts w:ascii="Times New Roman" w:hAnsi="Times New Roman" w:cs="Times New Roman"/>
                <w:color w:val="000000"/>
                <w:sz w:val="24"/>
                <w:szCs w:val="24"/>
              </w:rPr>
              <w:t>шт</w:t>
            </w:r>
            <w:proofErr w:type="gramEnd"/>
            <w:r w:rsidRPr="00A13274">
              <w:rPr>
                <w:rFonts w:ascii="Times New Roman" w:hAnsi="Times New Roman" w:cs="Times New Roman"/>
                <w:color w:val="000000"/>
                <w:sz w:val="24"/>
                <w:szCs w:val="24"/>
              </w:rPr>
              <w:t xml:space="preserve">) </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Система для проведения забора крови/внутривенной инфузии Единица измерения: Штука </w:t>
            </w:r>
            <w:r w:rsidRPr="00A13274">
              <w:rPr>
                <w:rFonts w:ascii="Times New Roman" w:hAnsi="Times New Roman" w:cs="Times New Roman"/>
                <w:sz w:val="24"/>
                <w:szCs w:val="24"/>
              </w:rPr>
              <w:br/>
              <w:t>Набор стерильных устройств, предназначенных для использования работником здравоохранения для рутинной процедуры забора крови пациента и для непродолжительной гравитационной инфузии внутривенной жидкости. Он, как правило, состоит из иглы для забора крови, связанной с гибкой трубкой со штекерным адаптером Луэра. Игла используется для забора крови из вены пациента, применяется вместе с вакуумными пробирками для забора крови или держателем пробирок; для внутривенных вливаний, инфузионная линия прикреплена к адаптеру Луэра или к системе Луера, используемой с набором. Устройство одноразового использования.</w:t>
            </w:r>
          </w:p>
        </w:tc>
      </w:tr>
      <w:tr w:rsidR="00A13274" w:rsidRPr="00A13274" w:rsidTr="00A13274">
        <w:trPr>
          <w:trHeight w:val="1402"/>
        </w:trPr>
        <w:tc>
          <w:tcPr>
            <w:tcW w:w="617" w:type="dxa"/>
            <w:tcBorders>
              <w:top w:val="single" w:sz="5" w:space="0" w:color="auto"/>
              <w:left w:val="single" w:sz="10" w:space="0" w:color="auto"/>
              <w:bottom w:val="single" w:sz="5" w:space="0" w:color="auto"/>
              <w:right w:val="single" w:sz="5" w:space="0" w:color="auto"/>
            </w:tcBorders>
            <w:shd w:val="clear" w:color="FFFFFF" w:fill="auto"/>
            <w:vAlign w:val="center"/>
          </w:tcPr>
          <w:p w:rsidR="00A13274" w:rsidRPr="00A13274" w:rsidRDefault="00A13274" w:rsidP="001E562B">
            <w:pPr>
              <w:spacing w:after="0"/>
              <w:jc w:val="center"/>
              <w:rPr>
                <w:rFonts w:ascii="Times New Roman" w:hAnsi="Times New Roman" w:cs="Times New Roman"/>
                <w:sz w:val="24"/>
                <w:szCs w:val="24"/>
              </w:rPr>
            </w:pPr>
            <w:r w:rsidRPr="00A13274">
              <w:rPr>
                <w:rFonts w:ascii="Times New Roman" w:hAnsi="Times New Roman" w:cs="Times New Roman"/>
                <w:sz w:val="24"/>
                <w:szCs w:val="24"/>
              </w:rPr>
              <w:t>88</w:t>
            </w:r>
          </w:p>
        </w:tc>
        <w:tc>
          <w:tcPr>
            <w:tcW w:w="3258" w:type="dxa"/>
            <w:tcBorders>
              <w:top w:val="single" w:sz="5" w:space="0" w:color="auto"/>
              <w:left w:val="single" w:sz="5" w:space="0" w:color="auto"/>
              <w:bottom w:val="single" w:sz="5" w:space="0" w:color="auto"/>
              <w:right w:val="single" w:sz="5" w:space="0" w:color="auto"/>
            </w:tcBorders>
            <w:shd w:val="clear" w:color="FFFFFF" w:fill="auto"/>
            <w:vAlign w:val="center"/>
          </w:tcPr>
          <w:p w:rsidR="00A13274" w:rsidRPr="00A13274" w:rsidRDefault="00A13274" w:rsidP="001E562B">
            <w:pPr>
              <w:jc w:val="center"/>
              <w:rPr>
                <w:rFonts w:ascii="Times New Roman" w:hAnsi="Times New Roman" w:cs="Times New Roman"/>
                <w:color w:val="000000"/>
                <w:sz w:val="24"/>
                <w:szCs w:val="24"/>
              </w:rPr>
            </w:pPr>
            <w:r w:rsidRPr="00A13274">
              <w:rPr>
                <w:rFonts w:ascii="Times New Roman" w:hAnsi="Times New Roman" w:cs="Times New Roman"/>
                <w:color w:val="000000"/>
                <w:sz w:val="24"/>
                <w:szCs w:val="24"/>
              </w:rPr>
              <w:t>Иглы медицинские для забора крови</w:t>
            </w:r>
            <w:r w:rsidRPr="00A13274">
              <w:rPr>
                <w:rFonts w:ascii="Times New Roman" w:hAnsi="Times New Roman" w:cs="Times New Roman"/>
                <w:color w:val="000000"/>
                <w:sz w:val="24"/>
                <w:szCs w:val="24"/>
              </w:rPr>
              <w:br/>
              <w:t xml:space="preserve">Игла-бабочка с луэр-адаптером (21Gx3/4" 10 см, зеленая, 0,8x19 мм) 50 </w:t>
            </w:r>
            <w:proofErr w:type="gramStart"/>
            <w:r w:rsidRPr="00A13274">
              <w:rPr>
                <w:rFonts w:ascii="Times New Roman" w:hAnsi="Times New Roman" w:cs="Times New Roman"/>
                <w:color w:val="000000"/>
                <w:sz w:val="24"/>
                <w:szCs w:val="24"/>
              </w:rPr>
              <w:t>шт</w:t>
            </w:r>
            <w:proofErr w:type="gramEnd"/>
            <w:r w:rsidRPr="00A13274">
              <w:rPr>
                <w:rFonts w:ascii="Times New Roman" w:hAnsi="Times New Roman" w:cs="Times New Roman"/>
                <w:color w:val="000000"/>
                <w:sz w:val="24"/>
                <w:szCs w:val="24"/>
              </w:rPr>
              <w:t>/уп.</w:t>
            </w:r>
          </w:p>
        </w:tc>
        <w:tc>
          <w:tcPr>
            <w:tcW w:w="12001" w:type="dxa"/>
            <w:tcBorders>
              <w:top w:val="single" w:sz="5" w:space="0" w:color="auto"/>
              <w:left w:val="single" w:sz="5" w:space="0" w:color="auto"/>
              <w:bottom w:val="single" w:sz="5" w:space="0" w:color="auto"/>
              <w:right w:val="single" w:sz="5" w:space="0" w:color="auto"/>
            </w:tcBorders>
            <w:shd w:val="clear" w:color="FFFFFF" w:fill="auto"/>
          </w:tcPr>
          <w:p w:rsidR="00A13274" w:rsidRPr="00A13274" w:rsidRDefault="00A13274">
            <w:pPr>
              <w:rPr>
                <w:rFonts w:ascii="Times New Roman" w:hAnsi="Times New Roman" w:cs="Times New Roman"/>
                <w:sz w:val="24"/>
                <w:szCs w:val="24"/>
              </w:rPr>
            </w:pPr>
            <w:r w:rsidRPr="00A13274">
              <w:rPr>
                <w:rFonts w:ascii="Times New Roman" w:hAnsi="Times New Roman" w:cs="Times New Roman"/>
                <w:sz w:val="24"/>
                <w:szCs w:val="24"/>
              </w:rPr>
              <w:br/>
              <w:t xml:space="preserve"> Система для проведения забора крови/внутривенной инфузии</w:t>
            </w:r>
            <w:r w:rsidRPr="00A13274">
              <w:rPr>
                <w:rFonts w:ascii="Times New Roman" w:hAnsi="Times New Roman" w:cs="Times New Roman"/>
                <w:sz w:val="24"/>
                <w:szCs w:val="24"/>
              </w:rPr>
              <w:br/>
              <w:t>Единица измерения: Штука</w:t>
            </w:r>
            <w:r w:rsidRPr="00A13274">
              <w:rPr>
                <w:rFonts w:ascii="Times New Roman" w:hAnsi="Times New Roman" w:cs="Times New Roman"/>
                <w:sz w:val="24"/>
                <w:szCs w:val="24"/>
              </w:rPr>
              <w:br/>
              <w:t xml:space="preserve">Набор стерильных устройств, предназначенных для использования работником здравоохранения для рутинной процедуры забора крови пациента и для непродолжительной гравитационной инфузии внутривенной жидкости. </w:t>
            </w:r>
            <w:r w:rsidRPr="00A13274">
              <w:rPr>
                <w:rFonts w:ascii="Times New Roman" w:hAnsi="Times New Roman" w:cs="Times New Roman"/>
                <w:sz w:val="24"/>
                <w:szCs w:val="24"/>
              </w:rPr>
              <w:lastRenderedPageBreak/>
              <w:t>Он, как правило, состоит из иглы для забора крови, связанной с гибкой трубкой со штекерным адаптером Луэра. Игла используется для забора крови из вены пациента, применяется вместе с вакуумными пробирками для забора крови или держателем пробирок; для внутривенных вливаний, инфузионная линия прикреплена к адаптеру Луэра или к системе Луера, используемой с набором. Устройство одноразового использования.</w:t>
            </w:r>
            <w:r w:rsidRPr="00A13274">
              <w:rPr>
                <w:rFonts w:ascii="Times New Roman" w:hAnsi="Times New Roman" w:cs="Times New Roman"/>
                <w:sz w:val="24"/>
                <w:szCs w:val="24"/>
              </w:rPr>
              <w:br/>
              <w:t>Дополнительные характеристики: материал иглы - нержавеющая сталь</w:t>
            </w:r>
            <w:r w:rsidRPr="00A13274">
              <w:rPr>
                <w:rFonts w:ascii="Times New Roman" w:hAnsi="Times New Roman" w:cs="Times New Roman"/>
                <w:sz w:val="24"/>
                <w:szCs w:val="24"/>
              </w:rPr>
              <w:br/>
              <w:t xml:space="preserve">- Одноразовые стерильные иглы, снабженные пластиковыми "крылышками". </w:t>
            </w:r>
            <w:r w:rsidRPr="00A13274">
              <w:rPr>
                <w:rFonts w:ascii="Times New Roman" w:hAnsi="Times New Roman" w:cs="Times New Roman"/>
                <w:sz w:val="24"/>
                <w:szCs w:val="24"/>
              </w:rPr>
              <w:br/>
              <w:t>- Силиконизированное покрытие иглы</w:t>
            </w:r>
            <w:r w:rsidRPr="00A13274">
              <w:rPr>
                <w:rFonts w:ascii="Times New Roman" w:hAnsi="Times New Roman" w:cs="Times New Roman"/>
                <w:sz w:val="24"/>
                <w:szCs w:val="24"/>
              </w:rPr>
              <w:br/>
              <w:t>- Двойной косоугольный срез и тройная заточка лазером конца иглы</w:t>
            </w:r>
            <w:r w:rsidRPr="00A13274">
              <w:rPr>
                <w:rFonts w:ascii="Times New Roman" w:hAnsi="Times New Roman" w:cs="Times New Roman"/>
                <w:sz w:val="24"/>
                <w:szCs w:val="24"/>
              </w:rPr>
              <w:br/>
              <w:t>- Катетер из апирогенного материала, безлатексный, длиной 19 см</w:t>
            </w:r>
            <w:r w:rsidRPr="00A13274">
              <w:rPr>
                <w:rFonts w:ascii="Times New Roman" w:hAnsi="Times New Roman" w:cs="Times New Roman"/>
                <w:sz w:val="24"/>
                <w:szCs w:val="24"/>
              </w:rPr>
              <w:br/>
              <w:t>- На конце катетера находится луэр-адаптер с иглой для прокола крышки вакуумной пробирки</w:t>
            </w:r>
            <w:r w:rsidRPr="00A13274">
              <w:rPr>
                <w:rFonts w:ascii="Times New Roman" w:hAnsi="Times New Roman" w:cs="Times New Roman"/>
                <w:sz w:val="24"/>
                <w:szCs w:val="24"/>
              </w:rPr>
              <w:br/>
              <w:t>- Иглы-бабочки упакованы индивидуально. В картонной коробке 50 штук</w:t>
            </w:r>
            <w:proofErr w:type="gramStart"/>
            <w:r w:rsidRPr="00A13274">
              <w:rPr>
                <w:rFonts w:ascii="Times New Roman" w:hAnsi="Times New Roman" w:cs="Times New Roman"/>
                <w:sz w:val="24"/>
                <w:szCs w:val="24"/>
              </w:rPr>
              <w:t>.</w:t>
            </w:r>
            <w:proofErr w:type="gramEnd"/>
            <w:r w:rsidRPr="00A13274">
              <w:rPr>
                <w:rFonts w:ascii="Times New Roman" w:hAnsi="Times New Roman" w:cs="Times New Roman"/>
                <w:sz w:val="24"/>
                <w:szCs w:val="24"/>
              </w:rPr>
              <w:br/>
              <w:t xml:space="preserve">- </w:t>
            </w:r>
            <w:proofErr w:type="gramStart"/>
            <w:r w:rsidRPr="00A13274">
              <w:rPr>
                <w:rFonts w:ascii="Times New Roman" w:hAnsi="Times New Roman" w:cs="Times New Roman"/>
                <w:sz w:val="24"/>
                <w:szCs w:val="24"/>
              </w:rPr>
              <w:t>р</w:t>
            </w:r>
            <w:proofErr w:type="gramEnd"/>
            <w:r w:rsidRPr="00A13274">
              <w:rPr>
                <w:rFonts w:ascii="Times New Roman" w:hAnsi="Times New Roman" w:cs="Times New Roman"/>
                <w:sz w:val="24"/>
                <w:szCs w:val="24"/>
              </w:rPr>
              <w:t>азмер иглы 19х0,8 мм // 21Gх3/4 дюйма, цвет "крылышек" зеленый, катетер 10 см</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D60EE" w:rsidRPr="00BD60EE" w:rsidRDefault="00BD60EE" w:rsidP="00BD60EE">
            <w:pPr>
              <w:spacing w:after="0" w:line="240" w:lineRule="auto"/>
              <w:jc w:val="center"/>
              <w:rPr>
                <w:rFonts w:ascii="Times New Roman" w:hAnsi="Times New Roman" w:cs="Times New Roman"/>
                <w:iCs/>
                <w:sz w:val="24"/>
                <w:szCs w:val="24"/>
              </w:rPr>
            </w:pPr>
            <w:r w:rsidRPr="00BD60EE">
              <w:rPr>
                <w:rFonts w:ascii="Times New Roman" w:hAnsi="Times New Roman" w:cs="Times New Roman"/>
                <w:iCs/>
                <w:sz w:val="24"/>
                <w:szCs w:val="24"/>
              </w:rPr>
              <w:t>Республика Коми, город Печора, ул. Н.Островского, 35А,</w:t>
            </w:r>
          </w:p>
          <w:p w:rsidR="00605EE5" w:rsidRPr="005F6D49" w:rsidRDefault="00BD60EE" w:rsidP="00BD60EE">
            <w:pPr>
              <w:spacing w:after="0" w:line="240" w:lineRule="auto"/>
              <w:jc w:val="center"/>
              <w:rPr>
                <w:rFonts w:ascii="Times New Roman" w:hAnsi="Times New Roman" w:cs="Times New Roman"/>
                <w:iCs/>
                <w:sz w:val="24"/>
                <w:szCs w:val="24"/>
              </w:rPr>
            </w:pPr>
            <w:r w:rsidRPr="00BD60EE">
              <w:rPr>
                <w:rFonts w:ascii="Times New Roman" w:hAnsi="Times New Roman" w:cs="Times New Roman"/>
                <w:iCs/>
                <w:sz w:val="24"/>
                <w:szCs w:val="24"/>
              </w:rPr>
              <w:t>Республика Коми, город Воркута, ул. Матвеева, д.37А.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0EE" w:rsidRDefault="00BD60EE" w:rsidP="0093533F">
            <w:pPr>
              <w:spacing w:after="0" w:line="240" w:lineRule="auto"/>
              <w:jc w:val="center"/>
              <w:rPr>
                <w:rFonts w:ascii="Times New Roman" w:hAnsi="Times New Roman" w:cs="Times New Roman"/>
                <w:sz w:val="24"/>
                <w:szCs w:val="24"/>
              </w:rPr>
            </w:pPr>
            <w:proofErr w:type="gramStart"/>
            <w:r w:rsidRPr="00BD60EE">
              <w:rPr>
                <w:rFonts w:ascii="Times New Roman" w:hAnsi="Times New Roman" w:cs="Times New Roman"/>
                <w:sz w:val="24"/>
                <w:szCs w:val="24"/>
              </w:rPr>
              <w:t>Поставщик осуществляет поставку Товара партиями по заявкам Покупателя в период с даты подписания настоящего Договора, д</w:t>
            </w:r>
            <w:r>
              <w:rPr>
                <w:rFonts w:ascii="Times New Roman" w:hAnsi="Times New Roman" w:cs="Times New Roman"/>
                <w:sz w:val="24"/>
                <w:szCs w:val="24"/>
              </w:rPr>
              <w:t>о окончания срока его действия</w:t>
            </w:r>
            <w:r w:rsidRPr="00BD60EE">
              <w:rPr>
                <w:rFonts w:ascii="Times New Roman" w:hAnsi="Times New Roman" w:cs="Times New Roman"/>
                <w:sz w:val="24"/>
                <w:szCs w:val="24"/>
              </w:rPr>
              <w:t>, в рабочие дни (с понедельника по пятницу, исключая нерабочие праздничные дни) с 08.00ч. до 16.00ч. Срок исполнения каждой заявки не должен составлять более 20 календарных дней с момента получения Поставщиком заявки Покупателя, при условии наличия Товара на складе</w:t>
            </w:r>
            <w:proofErr w:type="gramEnd"/>
            <w:r w:rsidRPr="00BD60EE">
              <w:rPr>
                <w:rFonts w:ascii="Times New Roman" w:hAnsi="Times New Roman" w:cs="Times New Roman"/>
                <w:sz w:val="24"/>
                <w:szCs w:val="24"/>
              </w:rPr>
              <w:t xml:space="preserve"> Поставщика, при отсутствии - в срок не позднее 30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BD60EE" w:rsidP="00331747">
            <w:pPr>
              <w:spacing w:after="0" w:line="240" w:lineRule="auto"/>
              <w:jc w:val="center"/>
              <w:rPr>
                <w:rFonts w:ascii="Times New Roman" w:hAnsi="Times New Roman" w:cs="Times New Roman"/>
                <w:i/>
                <w:color w:val="000000"/>
                <w:sz w:val="24"/>
                <w:szCs w:val="24"/>
              </w:rPr>
            </w:pPr>
            <w:r w:rsidRPr="00695C8D">
              <w:rPr>
                <w:rFonts w:ascii="Times New Roman" w:hAnsi="Times New Roman"/>
                <w:sz w:val="24"/>
                <w:szCs w:val="24"/>
              </w:rPr>
              <w:t>Оплата партии Товара производится Покупателем</w:t>
            </w:r>
            <w:r w:rsidRPr="00695C8D">
              <w:t xml:space="preserve"> </w:t>
            </w:r>
            <w:r w:rsidRPr="00695C8D">
              <w:rPr>
                <w:rFonts w:ascii="Times New Roman" w:hAnsi="Times New Roman"/>
                <w:sz w:val="24"/>
                <w:szCs w:val="24"/>
              </w:rPr>
              <w:t>в течение 60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rFonts w:ascii="Times New Roman" w:hAnsi="Times New Roman"/>
                <w:sz w:val="24"/>
                <w:szCs w:val="24"/>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0"/>
  <w:drawingGridHorizontalSpacing w:val="110"/>
  <w:displayHorizontalDrawingGridEvery w:val="2"/>
  <w:characterSpacingControl w:val="doNotCompress"/>
  <w:compat/>
  <w:rsids>
    <w:rsidRoot w:val="008878CE"/>
    <w:rsid w:val="00003077"/>
    <w:rsid w:val="0001178F"/>
    <w:rsid w:val="00040EE6"/>
    <w:rsid w:val="0007525C"/>
    <w:rsid w:val="00075F49"/>
    <w:rsid w:val="000861D3"/>
    <w:rsid w:val="000A74F3"/>
    <w:rsid w:val="000B78AF"/>
    <w:rsid w:val="00105C4C"/>
    <w:rsid w:val="00130CA6"/>
    <w:rsid w:val="001315AD"/>
    <w:rsid w:val="00170826"/>
    <w:rsid w:val="00177762"/>
    <w:rsid w:val="001D7ABF"/>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A0CC8"/>
    <w:rsid w:val="003A2F19"/>
    <w:rsid w:val="003A703A"/>
    <w:rsid w:val="003B3901"/>
    <w:rsid w:val="003C66B0"/>
    <w:rsid w:val="003D28A2"/>
    <w:rsid w:val="00431BD8"/>
    <w:rsid w:val="0046283D"/>
    <w:rsid w:val="0046605E"/>
    <w:rsid w:val="0046655C"/>
    <w:rsid w:val="004775A7"/>
    <w:rsid w:val="00487D5B"/>
    <w:rsid w:val="004C2A09"/>
    <w:rsid w:val="004F7267"/>
    <w:rsid w:val="005B7B5A"/>
    <w:rsid w:val="005C130D"/>
    <w:rsid w:val="005C2AC9"/>
    <w:rsid w:val="005D1CC5"/>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832682"/>
    <w:rsid w:val="00852AD5"/>
    <w:rsid w:val="00855B78"/>
    <w:rsid w:val="008878CE"/>
    <w:rsid w:val="008A0D0A"/>
    <w:rsid w:val="008F5BE9"/>
    <w:rsid w:val="00906494"/>
    <w:rsid w:val="00913DBA"/>
    <w:rsid w:val="009152A7"/>
    <w:rsid w:val="00931C0B"/>
    <w:rsid w:val="0093533F"/>
    <w:rsid w:val="009376FC"/>
    <w:rsid w:val="00943266"/>
    <w:rsid w:val="009B28D6"/>
    <w:rsid w:val="009B4BC1"/>
    <w:rsid w:val="009E57BB"/>
    <w:rsid w:val="009F24D1"/>
    <w:rsid w:val="00A13274"/>
    <w:rsid w:val="00A21CDF"/>
    <w:rsid w:val="00A303AE"/>
    <w:rsid w:val="00A83713"/>
    <w:rsid w:val="00A94D6B"/>
    <w:rsid w:val="00A9797C"/>
    <w:rsid w:val="00AE099E"/>
    <w:rsid w:val="00AF059A"/>
    <w:rsid w:val="00AF5357"/>
    <w:rsid w:val="00B04669"/>
    <w:rsid w:val="00B34047"/>
    <w:rsid w:val="00B351CB"/>
    <w:rsid w:val="00B358E2"/>
    <w:rsid w:val="00B35D3D"/>
    <w:rsid w:val="00B36D38"/>
    <w:rsid w:val="00B458E9"/>
    <w:rsid w:val="00B65BC5"/>
    <w:rsid w:val="00B876FC"/>
    <w:rsid w:val="00BA00F4"/>
    <w:rsid w:val="00BC13E6"/>
    <w:rsid w:val="00BC5DD1"/>
    <w:rsid w:val="00BD60EE"/>
    <w:rsid w:val="00BE3822"/>
    <w:rsid w:val="00C15150"/>
    <w:rsid w:val="00C16343"/>
    <w:rsid w:val="00C24AC6"/>
    <w:rsid w:val="00C53CB3"/>
    <w:rsid w:val="00C9136A"/>
    <w:rsid w:val="00C923B8"/>
    <w:rsid w:val="00CE4234"/>
    <w:rsid w:val="00CE6E5C"/>
    <w:rsid w:val="00D016D6"/>
    <w:rsid w:val="00D97C5A"/>
    <w:rsid w:val="00DA5228"/>
    <w:rsid w:val="00DC1A7D"/>
    <w:rsid w:val="00DC5560"/>
    <w:rsid w:val="00DD7D05"/>
    <w:rsid w:val="00DE6071"/>
    <w:rsid w:val="00DF48ED"/>
    <w:rsid w:val="00E03A30"/>
    <w:rsid w:val="00E05A1D"/>
    <w:rsid w:val="00E455C9"/>
    <w:rsid w:val="00E72E80"/>
    <w:rsid w:val="00E7642A"/>
    <w:rsid w:val="00E76D46"/>
    <w:rsid w:val="00EB4CE6"/>
    <w:rsid w:val="00EE3007"/>
    <w:rsid w:val="00F01AAC"/>
    <w:rsid w:val="00F519B4"/>
    <w:rsid w:val="00F547DB"/>
    <w:rsid w:val="00F5648E"/>
    <w:rsid w:val="00F74D93"/>
    <w:rsid w:val="00F76D37"/>
    <w:rsid w:val="00F95B83"/>
    <w:rsid w:val="00FB52B7"/>
    <w:rsid w:val="00FE15BF"/>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5485828">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22852018">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19176652">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71127544">
      <w:bodyDiv w:val="1"/>
      <w:marLeft w:val="0"/>
      <w:marRight w:val="0"/>
      <w:marTop w:val="0"/>
      <w:marBottom w:val="0"/>
      <w:divBdr>
        <w:top w:val="none" w:sz="0" w:space="0" w:color="auto"/>
        <w:left w:val="none" w:sz="0" w:space="0" w:color="auto"/>
        <w:bottom w:val="none" w:sz="0" w:space="0" w:color="auto"/>
        <w:right w:val="none" w:sz="0" w:space="0" w:color="auto"/>
      </w:divBdr>
    </w:div>
    <w:div w:id="781995506">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65377538">
      <w:bodyDiv w:val="1"/>
      <w:marLeft w:val="0"/>
      <w:marRight w:val="0"/>
      <w:marTop w:val="0"/>
      <w:marBottom w:val="0"/>
      <w:divBdr>
        <w:top w:val="none" w:sz="0" w:space="0" w:color="auto"/>
        <w:left w:val="none" w:sz="0" w:space="0" w:color="auto"/>
        <w:bottom w:val="none" w:sz="0" w:space="0" w:color="auto"/>
        <w:right w:val="none" w:sz="0" w:space="0" w:color="auto"/>
      </w:divBdr>
    </w:div>
    <w:div w:id="1252929309">
      <w:bodyDiv w:val="1"/>
      <w:marLeft w:val="0"/>
      <w:marRight w:val="0"/>
      <w:marTop w:val="0"/>
      <w:marBottom w:val="0"/>
      <w:divBdr>
        <w:top w:val="none" w:sz="0" w:space="0" w:color="auto"/>
        <w:left w:val="none" w:sz="0" w:space="0" w:color="auto"/>
        <w:bottom w:val="none" w:sz="0" w:space="0" w:color="auto"/>
        <w:right w:val="none" w:sz="0" w:space="0" w:color="auto"/>
      </w:divBdr>
    </w:div>
    <w:div w:id="1274090325">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286734378">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44</Pages>
  <Words>14688</Words>
  <Characters>83725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57</cp:revision>
  <cp:lastPrinted>2021-10-27T09:18:00Z</cp:lastPrinted>
  <dcterms:created xsi:type="dcterms:W3CDTF">2021-11-10T06:13:00Z</dcterms:created>
  <dcterms:modified xsi:type="dcterms:W3CDTF">2022-12-27T09:52:00Z</dcterms:modified>
</cp:coreProperties>
</file>